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A3503" w14:textId="45701058" w:rsidR="00DD15E4" w:rsidRPr="00850374" w:rsidRDefault="00DD15E4" w:rsidP="00DD15E4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850374">
        <w:rPr>
          <w:rFonts w:ascii="Garamond" w:hAnsi="Garamond"/>
          <w:b/>
          <w:sz w:val="24"/>
          <w:szCs w:val="24"/>
          <w:u w:val="single"/>
        </w:rPr>
        <w:t>PROCESSO DE SELEÇÃO SIMPLIFICADA Nº 0</w:t>
      </w:r>
      <w:r w:rsidR="005A5111">
        <w:rPr>
          <w:rFonts w:ascii="Garamond" w:hAnsi="Garamond"/>
          <w:b/>
          <w:sz w:val="24"/>
          <w:szCs w:val="24"/>
          <w:u w:val="single"/>
        </w:rPr>
        <w:t>0</w:t>
      </w:r>
      <w:r w:rsidR="00B10A28">
        <w:rPr>
          <w:rFonts w:ascii="Garamond" w:hAnsi="Garamond"/>
          <w:b/>
          <w:sz w:val="24"/>
          <w:szCs w:val="24"/>
          <w:u w:val="single"/>
        </w:rPr>
        <w:t>6</w:t>
      </w:r>
      <w:r w:rsidRPr="00850374">
        <w:rPr>
          <w:rFonts w:ascii="Garamond" w:hAnsi="Garamond"/>
          <w:b/>
          <w:sz w:val="24"/>
          <w:szCs w:val="24"/>
          <w:u w:val="single"/>
        </w:rPr>
        <w:t>/202</w:t>
      </w:r>
      <w:r w:rsidR="007C7D65">
        <w:rPr>
          <w:rFonts w:ascii="Garamond" w:hAnsi="Garamond"/>
          <w:b/>
          <w:sz w:val="24"/>
          <w:szCs w:val="24"/>
          <w:u w:val="single"/>
        </w:rPr>
        <w:t>4</w:t>
      </w:r>
    </w:p>
    <w:p w14:paraId="5A6084F0" w14:textId="40F3A04D" w:rsidR="00DD15E4" w:rsidRDefault="00DD15E4" w:rsidP="00DD15E4">
      <w:pPr>
        <w:rPr>
          <w:rFonts w:ascii="Garamond" w:hAnsi="Garamond"/>
          <w:b/>
          <w:sz w:val="24"/>
          <w:szCs w:val="24"/>
        </w:rPr>
      </w:pPr>
      <w:r w:rsidRPr="00850374">
        <w:rPr>
          <w:rFonts w:ascii="Garamond" w:hAnsi="Garamond"/>
          <w:b/>
          <w:sz w:val="24"/>
          <w:szCs w:val="24"/>
        </w:rPr>
        <w:t xml:space="preserve">                      </w:t>
      </w:r>
      <w:r>
        <w:rPr>
          <w:rFonts w:ascii="Garamond" w:hAnsi="Garamond"/>
          <w:b/>
          <w:sz w:val="24"/>
          <w:szCs w:val="24"/>
        </w:rPr>
        <w:t xml:space="preserve">                                     </w:t>
      </w:r>
      <w:r w:rsidRPr="00850374">
        <w:rPr>
          <w:rFonts w:ascii="Garamond" w:hAnsi="Garamond"/>
          <w:b/>
          <w:sz w:val="24"/>
          <w:szCs w:val="24"/>
        </w:rPr>
        <w:t>EXTRATO</w:t>
      </w:r>
    </w:p>
    <w:p w14:paraId="586CA1D1" w14:textId="77777777" w:rsidR="007F1477" w:rsidRDefault="007F1477" w:rsidP="00DD15E4">
      <w:pPr>
        <w:rPr>
          <w:rFonts w:ascii="Garamond" w:hAnsi="Garamond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53"/>
        <w:gridCol w:w="5868"/>
      </w:tblGrid>
      <w:tr w:rsidR="00E760D4" w:rsidRPr="00850374" w14:paraId="14FA0229" w14:textId="77777777" w:rsidTr="007F1477">
        <w:tc>
          <w:tcPr>
            <w:tcW w:w="3053" w:type="dxa"/>
          </w:tcPr>
          <w:p w14:paraId="35D44A97" w14:textId="77777777" w:rsidR="00E760D4" w:rsidRPr="00E42920" w:rsidRDefault="00E760D4" w:rsidP="00705DE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E42920">
              <w:rPr>
                <w:rFonts w:ascii="Garamond" w:hAnsi="Garamond"/>
                <w:b/>
                <w:sz w:val="26"/>
                <w:szCs w:val="26"/>
              </w:rPr>
              <w:t>Objeto</w:t>
            </w:r>
          </w:p>
        </w:tc>
        <w:tc>
          <w:tcPr>
            <w:tcW w:w="5868" w:type="dxa"/>
          </w:tcPr>
          <w:p w14:paraId="7127B159" w14:textId="6F494D0A" w:rsidR="00434328" w:rsidRPr="00D51246" w:rsidRDefault="00B10A28" w:rsidP="006D75BC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Contratação de serviços contábeis </w:t>
            </w:r>
            <w:r w:rsidR="00D51246" w:rsidRPr="00D51246">
              <w:rPr>
                <w:rFonts w:ascii="Garamond" w:hAnsi="Garamond"/>
                <w:sz w:val="26"/>
                <w:szCs w:val="26"/>
              </w:rPr>
              <w:t>para o ano de 2025</w:t>
            </w:r>
          </w:p>
          <w:p w14:paraId="6DDEBCB3" w14:textId="00C2ED50" w:rsidR="00D51246" w:rsidRPr="00E84239" w:rsidRDefault="00D51246" w:rsidP="006D75BC">
            <w:pPr>
              <w:jc w:val="both"/>
              <w:rPr>
                <w:rFonts w:ascii="Garamond" w:hAnsi="Garamond"/>
                <w:bCs/>
                <w:sz w:val="26"/>
                <w:szCs w:val="26"/>
              </w:rPr>
            </w:pPr>
          </w:p>
        </w:tc>
      </w:tr>
      <w:tr w:rsidR="00E760D4" w:rsidRPr="00850374" w14:paraId="677E6FE5" w14:textId="77777777" w:rsidTr="007F1477">
        <w:tc>
          <w:tcPr>
            <w:tcW w:w="3053" w:type="dxa"/>
          </w:tcPr>
          <w:p w14:paraId="56319E5C" w14:textId="77777777" w:rsidR="00E760D4" w:rsidRPr="00E42920" w:rsidRDefault="00E760D4" w:rsidP="00705DE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E42920">
              <w:rPr>
                <w:rFonts w:ascii="Garamond" w:hAnsi="Garamond"/>
                <w:b/>
                <w:sz w:val="26"/>
                <w:szCs w:val="26"/>
              </w:rPr>
              <w:t>Setor Requisitante</w:t>
            </w:r>
          </w:p>
        </w:tc>
        <w:tc>
          <w:tcPr>
            <w:tcW w:w="5868" w:type="dxa"/>
          </w:tcPr>
          <w:p w14:paraId="7C80B311" w14:textId="7828F49A" w:rsidR="007F1477" w:rsidRPr="00166080" w:rsidRDefault="00D51246" w:rsidP="00705DE3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Departamento de Concursos Públicos</w:t>
            </w:r>
          </w:p>
          <w:p w14:paraId="17B3CAF9" w14:textId="77777777" w:rsidR="00E760D4" w:rsidRPr="00166080" w:rsidRDefault="00E760D4" w:rsidP="00705DE3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760D4" w:rsidRPr="00850374" w14:paraId="087E53B7" w14:textId="77777777" w:rsidTr="007F1477">
        <w:tc>
          <w:tcPr>
            <w:tcW w:w="3053" w:type="dxa"/>
          </w:tcPr>
          <w:p w14:paraId="7897A24B" w14:textId="77777777" w:rsidR="00E760D4" w:rsidRPr="00E42920" w:rsidRDefault="00E760D4" w:rsidP="00705DE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E42920">
              <w:rPr>
                <w:rFonts w:ascii="Garamond" w:hAnsi="Garamond"/>
                <w:b/>
                <w:sz w:val="26"/>
                <w:szCs w:val="26"/>
              </w:rPr>
              <w:t>Data</w:t>
            </w:r>
          </w:p>
        </w:tc>
        <w:tc>
          <w:tcPr>
            <w:tcW w:w="5868" w:type="dxa"/>
          </w:tcPr>
          <w:p w14:paraId="79F743E9" w14:textId="037E6BDC" w:rsidR="007F1477" w:rsidRPr="00166080" w:rsidRDefault="00D51246" w:rsidP="00705DE3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2</w:t>
            </w:r>
            <w:r w:rsidR="00B10A28">
              <w:rPr>
                <w:rFonts w:ascii="Garamond" w:hAnsi="Garamond"/>
                <w:sz w:val="26"/>
                <w:szCs w:val="26"/>
              </w:rPr>
              <w:t>6</w:t>
            </w:r>
            <w:r>
              <w:rPr>
                <w:rFonts w:ascii="Garamond" w:hAnsi="Garamond"/>
                <w:sz w:val="26"/>
                <w:szCs w:val="26"/>
              </w:rPr>
              <w:t>.12</w:t>
            </w:r>
            <w:r w:rsidR="007C7D65">
              <w:rPr>
                <w:rFonts w:ascii="Garamond" w:hAnsi="Garamond"/>
                <w:sz w:val="26"/>
                <w:szCs w:val="26"/>
              </w:rPr>
              <w:t>.2024</w:t>
            </w:r>
          </w:p>
          <w:p w14:paraId="09EA9C64" w14:textId="77777777" w:rsidR="00E760D4" w:rsidRPr="00166080" w:rsidRDefault="00E760D4" w:rsidP="00705DE3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760D4" w:rsidRPr="00850374" w14:paraId="06820614" w14:textId="77777777" w:rsidTr="007F1477">
        <w:tc>
          <w:tcPr>
            <w:tcW w:w="3053" w:type="dxa"/>
          </w:tcPr>
          <w:p w14:paraId="715E4D79" w14:textId="77777777" w:rsidR="00E760D4" w:rsidRPr="00E42920" w:rsidRDefault="00E760D4" w:rsidP="00705DE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E42920">
              <w:rPr>
                <w:rFonts w:ascii="Garamond" w:hAnsi="Garamond"/>
                <w:b/>
                <w:sz w:val="26"/>
                <w:szCs w:val="26"/>
              </w:rPr>
              <w:t>Justificativa</w:t>
            </w:r>
          </w:p>
        </w:tc>
        <w:tc>
          <w:tcPr>
            <w:tcW w:w="5868" w:type="dxa"/>
          </w:tcPr>
          <w:p w14:paraId="0813BB9C" w14:textId="3ADB5C9A" w:rsidR="00B10A28" w:rsidRPr="00B10A28" w:rsidRDefault="00B10A28" w:rsidP="00B10A28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B10A28">
              <w:rPr>
                <w:rFonts w:ascii="Garamond" w:hAnsi="Garamond"/>
                <w:sz w:val="26"/>
                <w:szCs w:val="26"/>
              </w:rPr>
              <w:t>A contratação dos serviços justifica-se para fins de executar e manter os regulares serviços e as obrigações contábeis da associação.</w:t>
            </w:r>
          </w:p>
          <w:p w14:paraId="7811137B" w14:textId="77777777" w:rsidR="00B10A28" w:rsidRPr="00B10A28" w:rsidRDefault="00B10A28" w:rsidP="00B10A28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B10A28">
              <w:rPr>
                <w:rFonts w:ascii="Garamond" w:hAnsi="Garamond"/>
                <w:sz w:val="26"/>
                <w:szCs w:val="26"/>
              </w:rPr>
              <w:t>Destaca-se que os serviços contábeis são indispensáveis ao funcionamento da associação e, em que pese, constar dentre os cargos da Secretaria Executiva o cargo de Assessor Contábil o mesmo não se encontra provido, razão pela qual a contratação destes serviços faz-se necessária.</w:t>
            </w:r>
          </w:p>
          <w:p w14:paraId="51B421D0" w14:textId="67ED6E6B" w:rsidR="00D51246" w:rsidRPr="005A5111" w:rsidRDefault="00D51246" w:rsidP="00B10A28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E760D4" w:rsidRPr="00850374" w14:paraId="2C98EEDF" w14:textId="77777777" w:rsidTr="007F1477">
        <w:tc>
          <w:tcPr>
            <w:tcW w:w="3053" w:type="dxa"/>
          </w:tcPr>
          <w:p w14:paraId="452FD4C1" w14:textId="77777777" w:rsidR="00E760D4" w:rsidRPr="00E42920" w:rsidRDefault="00E760D4" w:rsidP="00705DE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E42920">
              <w:rPr>
                <w:rFonts w:ascii="Garamond" w:hAnsi="Garamond"/>
                <w:b/>
                <w:sz w:val="26"/>
                <w:szCs w:val="26"/>
              </w:rPr>
              <w:t>Forma de seleção</w:t>
            </w:r>
          </w:p>
        </w:tc>
        <w:tc>
          <w:tcPr>
            <w:tcW w:w="5868" w:type="dxa"/>
          </w:tcPr>
          <w:p w14:paraId="5701BF63" w14:textId="5A88C323" w:rsidR="00E760D4" w:rsidRDefault="00E760D4" w:rsidP="00705DE3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166080">
              <w:rPr>
                <w:rFonts w:ascii="Garamond" w:hAnsi="Garamond"/>
                <w:sz w:val="26"/>
                <w:szCs w:val="26"/>
              </w:rPr>
              <w:t>Menor preço orçado por pelo menos 03 (três) fornecedores</w:t>
            </w:r>
            <w:r>
              <w:rPr>
                <w:rFonts w:ascii="Garamond" w:hAnsi="Garamond"/>
                <w:sz w:val="26"/>
                <w:szCs w:val="26"/>
              </w:rPr>
              <w:t>/profissionais/empresas</w:t>
            </w:r>
          </w:p>
          <w:p w14:paraId="4D54D490" w14:textId="77777777" w:rsidR="005A5111" w:rsidRDefault="005A5111" w:rsidP="00705DE3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7918198B" w14:textId="77777777" w:rsidR="00E760D4" w:rsidRPr="00166080" w:rsidRDefault="00E760D4" w:rsidP="00705DE3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C81905" w:rsidRPr="00850374" w14:paraId="11D84218" w14:textId="77777777" w:rsidTr="007F1477">
        <w:tc>
          <w:tcPr>
            <w:tcW w:w="3053" w:type="dxa"/>
          </w:tcPr>
          <w:p w14:paraId="0210A0C8" w14:textId="77777777" w:rsidR="00C81905" w:rsidRPr="00E42920" w:rsidRDefault="00C81905" w:rsidP="00C81905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E42920">
              <w:rPr>
                <w:rFonts w:ascii="Garamond" w:hAnsi="Garamond"/>
                <w:b/>
                <w:sz w:val="26"/>
                <w:szCs w:val="26"/>
              </w:rPr>
              <w:t>Contratada</w:t>
            </w:r>
          </w:p>
        </w:tc>
        <w:tc>
          <w:tcPr>
            <w:tcW w:w="5868" w:type="dxa"/>
          </w:tcPr>
          <w:p w14:paraId="15D2F0A1" w14:textId="77777777" w:rsidR="00B10A28" w:rsidRPr="00B10A28" w:rsidRDefault="00B10A28" w:rsidP="00B10A28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B10A28">
              <w:rPr>
                <w:rFonts w:ascii="Garamond" w:hAnsi="Garamond"/>
                <w:sz w:val="26"/>
                <w:szCs w:val="26"/>
              </w:rPr>
              <w:t>Rudinei Contabilidade &amp; Assessoria</w:t>
            </w:r>
          </w:p>
          <w:p w14:paraId="52F4BBDF" w14:textId="55B8BD1C" w:rsidR="00D51246" w:rsidRPr="00D51246" w:rsidRDefault="00D51246" w:rsidP="00D51246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C81905" w:rsidRPr="00850374" w14:paraId="3E22434E" w14:textId="77777777" w:rsidTr="007F1477">
        <w:tc>
          <w:tcPr>
            <w:tcW w:w="3053" w:type="dxa"/>
          </w:tcPr>
          <w:p w14:paraId="36A419C3" w14:textId="6BFDB4AA" w:rsidR="00C81905" w:rsidRDefault="00C81905" w:rsidP="00C81905">
            <w:pPr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Valor</w:t>
            </w:r>
          </w:p>
          <w:p w14:paraId="37F7D67E" w14:textId="1026AC13" w:rsidR="00C81905" w:rsidRPr="00E42920" w:rsidRDefault="00C81905" w:rsidP="00C81905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5868" w:type="dxa"/>
          </w:tcPr>
          <w:p w14:paraId="5411EB11" w14:textId="551B9F93" w:rsidR="00D51246" w:rsidRDefault="00B10A28" w:rsidP="00C81905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Valor mensal de R$ 1.811,10</w:t>
            </w:r>
          </w:p>
          <w:p w14:paraId="42330141" w14:textId="77777777" w:rsidR="005A5111" w:rsidRDefault="005A5111" w:rsidP="00C81905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39EC6D1A" w14:textId="271D0829" w:rsidR="005A5111" w:rsidRDefault="005A5111" w:rsidP="00C81905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</w:tbl>
    <w:p w14:paraId="7645BCAD" w14:textId="77777777" w:rsidR="007F1477" w:rsidRDefault="007F1477" w:rsidP="00DD15E4">
      <w:pPr>
        <w:rPr>
          <w:rFonts w:ascii="Garamond" w:hAnsi="Garamond"/>
          <w:sz w:val="24"/>
          <w:szCs w:val="24"/>
        </w:rPr>
      </w:pPr>
    </w:p>
    <w:p w14:paraId="7A62A802" w14:textId="77CFB453" w:rsidR="00E760D4" w:rsidRPr="00850374" w:rsidRDefault="00E760D4" w:rsidP="00DD15E4">
      <w:pPr>
        <w:rPr>
          <w:rFonts w:ascii="Garamond" w:hAnsi="Garamond"/>
          <w:b/>
          <w:sz w:val="24"/>
          <w:szCs w:val="24"/>
        </w:rPr>
      </w:pPr>
      <w:r w:rsidRPr="00850374">
        <w:rPr>
          <w:rFonts w:ascii="Garamond" w:hAnsi="Garamond"/>
          <w:sz w:val="24"/>
          <w:szCs w:val="24"/>
        </w:rPr>
        <w:t>(A íntegra do processo encontra-se em arquivo físico junto à AMEOSC)</w:t>
      </w:r>
    </w:p>
    <w:sectPr w:rsidR="00E760D4" w:rsidRPr="00850374" w:rsidSect="00E76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E2CD4" w14:textId="77777777" w:rsidR="00972945" w:rsidRDefault="00972945" w:rsidP="00BE4A92">
      <w:pPr>
        <w:spacing w:after="0" w:line="240" w:lineRule="auto"/>
      </w:pPr>
      <w:r>
        <w:separator/>
      </w:r>
    </w:p>
  </w:endnote>
  <w:endnote w:type="continuationSeparator" w:id="0">
    <w:p w14:paraId="227CFDD7" w14:textId="77777777" w:rsidR="00972945" w:rsidRDefault="00972945" w:rsidP="00BE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86406" w14:textId="77777777" w:rsidR="003572BD" w:rsidRDefault="003572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78E05" w14:textId="6372D9C4" w:rsidR="00324B7F" w:rsidRDefault="003572B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A61870" wp14:editId="70F4569E">
          <wp:simplePos x="0" y="0"/>
          <wp:positionH relativeFrom="margin">
            <wp:posOffset>-1051560</wp:posOffset>
          </wp:positionH>
          <wp:positionV relativeFrom="page">
            <wp:posOffset>9820275</wp:posOffset>
          </wp:positionV>
          <wp:extent cx="7504430" cy="838200"/>
          <wp:effectExtent l="0" t="0" r="1270" b="0"/>
          <wp:wrapTight wrapText="bothSides">
            <wp:wrapPolygon edited="0">
              <wp:start x="0" y="0"/>
              <wp:lineTo x="0" y="21109"/>
              <wp:lineTo x="21549" y="21109"/>
              <wp:lineTo x="21549" y="0"/>
              <wp:lineTo x="0" y="0"/>
            </wp:wrapPolygon>
          </wp:wrapTight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C1DD15" w14:textId="3F6366FD" w:rsidR="00BE4A92" w:rsidRDefault="00BE4A92" w:rsidP="00ED11AA">
    <w:pPr>
      <w:pStyle w:val="Rodap"/>
      <w:ind w:left="-16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50CA4" w14:textId="77777777" w:rsidR="003572BD" w:rsidRDefault="003572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93BD5" w14:textId="77777777" w:rsidR="00972945" w:rsidRDefault="00972945" w:rsidP="00BE4A92">
      <w:pPr>
        <w:spacing w:after="0" w:line="240" w:lineRule="auto"/>
      </w:pPr>
      <w:r>
        <w:separator/>
      </w:r>
    </w:p>
  </w:footnote>
  <w:footnote w:type="continuationSeparator" w:id="0">
    <w:p w14:paraId="42D1206E" w14:textId="77777777" w:rsidR="00972945" w:rsidRDefault="00972945" w:rsidP="00BE4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24095" w14:textId="73F385FF" w:rsidR="003572BD" w:rsidRDefault="00000000">
    <w:pPr>
      <w:pStyle w:val="Cabealho"/>
    </w:pPr>
    <w:r>
      <w:rPr>
        <w:noProof/>
      </w:rPr>
      <w:pict w14:anchorId="606870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9563" o:spid="_x0000_s1066" type="#_x0000_t75" style="position:absolute;margin-left:0;margin-top:0;width:595.45pt;height:385.7pt;z-index:-251655168;mso-position-horizontal:center;mso-position-horizontal-relative:margin;mso-position-vertical:center;mso-position-vertical-relative:margin" o:allowincell="f">
          <v:imagedata r:id="rId1" o:title="timbrado-marcadagua_Prancheta 1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24B9" w14:textId="21C07C6E" w:rsidR="00BE4A92" w:rsidRDefault="00000000" w:rsidP="00BE4A92">
    <w:pPr>
      <w:pStyle w:val="Cabealho"/>
      <w:spacing w:before="100" w:beforeAutospacing="1"/>
      <w:ind w:left="-1701"/>
    </w:pPr>
    <w:r>
      <w:rPr>
        <w:noProof/>
      </w:rPr>
      <w:pict w14:anchorId="70723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9564" o:spid="_x0000_s1067" type="#_x0000_t75" style="position:absolute;left:0;text-align:left;margin-left:0;margin-top:0;width:595.45pt;height:385.7pt;z-index:-251654144;mso-position-horizontal:center;mso-position-horizontal-relative:margin;mso-position-vertical:center;mso-position-vertical-relative:margin" o:allowincell="f">
          <v:imagedata r:id="rId1" o:title="timbrado-marcadagua_Prancheta 1 (1)"/>
          <w10:wrap anchorx="margin" anchory="margin"/>
        </v:shape>
      </w:pict>
    </w:r>
    <w:r w:rsidR="00BE4A92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D2DBD61" wp14:editId="40062DA9">
          <wp:simplePos x="0" y="0"/>
          <wp:positionH relativeFrom="page">
            <wp:align>left</wp:align>
          </wp:positionH>
          <wp:positionV relativeFrom="paragraph">
            <wp:posOffset>-304800</wp:posOffset>
          </wp:positionV>
          <wp:extent cx="7533005" cy="1333500"/>
          <wp:effectExtent l="0" t="0" r="0" b="0"/>
          <wp:wrapTight wrapText="bothSides">
            <wp:wrapPolygon edited="0">
              <wp:start x="218" y="0"/>
              <wp:lineTo x="0" y="617"/>
              <wp:lineTo x="0" y="20366"/>
              <wp:lineTo x="109" y="21291"/>
              <wp:lineTo x="218" y="21291"/>
              <wp:lineTo x="21303" y="21291"/>
              <wp:lineTo x="21412" y="21291"/>
              <wp:lineTo x="21522" y="20366"/>
              <wp:lineTo x="21522" y="617"/>
              <wp:lineTo x="21303" y="0"/>
              <wp:lineTo x="218" y="0"/>
            </wp:wrapPolygon>
          </wp:wrapTight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05" cy="13335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42323" w14:textId="0A6BD03B" w:rsidR="00BE4A92" w:rsidRPr="00BE4A92" w:rsidRDefault="00BE4A92" w:rsidP="00BE4A9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82985" w14:textId="015543B9" w:rsidR="003572BD" w:rsidRDefault="00000000">
    <w:pPr>
      <w:pStyle w:val="Cabealho"/>
    </w:pPr>
    <w:r>
      <w:rPr>
        <w:noProof/>
      </w:rPr>
      <w:pict w14:anchorId="3F13C1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9562" o:spid="_x0000_s1065" type="#_x0000_t75" style="position:absolute;margin-left:0;margin-top:0;width:595.45pt;height:385.7pt;z-index:-251656192;mso-position-horizontal:center;mso-position-horizontal-relative:margin;mso-position-vertical:center;mso-position-vertical-relative:margin" o:allowincell="f">
          <v:imagedata r:id="rId1" o:title="timbrado-marcadagua_Prancheta 1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470D0"/>
    <w:multiLevelType w:val="multilevel"/>
    <w:tmpl w:val="1806EF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451" w:hanging="144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</w:lvl>
  </w:abstractNum>
  <w:num w:numId="1" w16cid:durableId="963464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92"/>
    <w:rsid w:val="00005C99"/>
    <w:rsid w:val="00056012"/>
    <w:rsid w:val="00075615"/>
    <w:rsid w:val="000913F8"/>
    <w:rsid w:val="000A51BE"/>
    <w:rsid w:val="00147CF5"/>
    <w:rsid w:val="001B2A7A"/>
    <w:rsid w:val="001B5B21"/>
    <w:rsid w:val="001C4274"/>
    <w:rsid w:val="001E3425"/>
    <w:rsid w:val="00204F3A"/>
    <w:rsid w:val="00210912"/>
    <w:rsid w:val="00211C6F"/>
    <w:rsid w:val="002374D0"/>
    <w:rsid w:val="00263CCE"/>
    <w:rsid w:val="00275D92"/>
    <w:rsid w:val="002A3A4E"/>
    <w:rsid w:val="0030644F"/>
    <w:rsid w:val="00324B7F"/>
    <w:rsid w:val="00330802"/>
    <w:rsid w:val="003572BD"/>
    <w:rsid w:val="00362C44"/>
    <w:rsid w:val="00391024"/>
    <w:rsid w:val="003A6F80"/>
    <w:rsid w:val="003C1A8C"/>
    <w:rsid w:val="003D5EA9"/>
    <w:rsid w:val="00432C73"/>
    <w:rsid w:val="00434328"/>
    <w:rsid w:val="004B6627"/>
    <w:rsid w:val="004C2A1D"/>
    <w:rsid w:val="004E6710"/>
    <w:rsid w:val="004F368A"/>
    <w:rsid w:val="004F3F8B"/>
    <w:rsid w:val="0050636A"/>
    <w:rsid w:val="005170A5"/>
    <w:rsid w:val="00535A80"/>
    <w:rsid w:val="00553489"/>
    <w:rsid w:val="005A5111"/>
    <w:rsid w:val="005C448A"/>
    <w:rsid w:val="005C7711"/>
    <w:rsid w:val="005D73A6"/>
    <w:rsid w:val="0061043B"/>
    <w:rsid w:val="00623428"/>
    <w:rsid w:val="006778A4"/>
    <w:rsid w:val="00686442"/>
    <w:rsid w:val="006D64AA"/>
    <w:rsid w:val="006D75BC"/>
    <w:rsid w:val="00715050"/>
    <w:rsid w:val="007442B4"/>
    <w:rsid w:val="00746164"/>
    <w:rsid w:val="0075457B"/>
    <w:rsid w:val="0075754C"/>
    <w:rsid w:val="0079378F"/>
    <w:rsid w:val="007C7D65"/>
    <w:rsid w:val="007E2140"/>
    <w:rsid w:val="007F1477"/>
    <w:rsid w:val="0083577E"/>
    <w:rsid w:val="00850085"/>
    <w:rsid w:val="0085373B"/>
    <w:rsid w:val="008945C0"/>
    <w:rsid w:val="00894777"/>
    <w:rsid w:val="00896827"/>
    <w:rsid w:val="008A66AE"/>
    <w:rsid w:val="009237CA"/>
    <w:rsid w:val="00972945"/>
    <w:rsid w:val="009A1164"/>
    <w:rsid w:val="009A3055"/>
    <w:rsid w:val="009D5FA0"/>
    <w:rsid w:val="009D7D82"/>
    <w:rsid w:val="00A06432"/>
    <w:rsid w:val="00A07B20"/>
    <w:rsid w:val="00A26E87"/>
    <w:rsid w:val="00A54DBD"/>
    <w:rsid w:val="00A64210"/>
    <w:rsid w:val="00AA2F36"/>
    <w:rsid w:val="00B07A91"/>
    <w:rsid w:val="00B10A28"/>
    <w:rsid w:val="00B14E98"/>
    <w:rsid w:val="00B358F2"/>
    <w:rsid w:val="00B42943"/>
    <w:rsid w:val="00B86AFA"/>
    <w:rsid w:val="00BC1718"/>
    <w:rsid w:val="00BE4A92"/>
    <w:rsid w:val="00C230DE"/>
    <w:rsid w:val="00C81905"/>
    <w:rsid w:val="00CA2B69"/>
    <w:rsid w:val="00CE03E8"/>
    <w:rsid w:val="00CE4DA0"/>
    <w:rsid w:val="00CF2DF8"/>
    <w:rsid w:val="00CF3CD6"/>
    <w:rsid w:val="00D04E5B"/>
    <w:rsid w:val="00D36F91"/>
    <w:rsid w:val="00D501A6"/>
    <w:rsid w:val="00D51246"/>
    <w:rsid w:val="00D80328"/>
    <w:rsid w:val="00DD15E4"/>
    <w:rsid w:val="00DD19E8"/>
    <w:rsid w:val="00DD3F58"/>
    <w:rsid w:val="00DE200E"/>
    <w:rsid w:val="00DE4431"/>
    <w:rsid w:val="00E51B82"/>
    <w:rsid w:val="00E760D4"/>
    <w:rsid w:val="00E9648B"/>
    <w:rsid w:val="00EC2A6F"/>
    <w:rsid w:val="00EC42A6"/>
    <w:rsid w:val="00ED11AA"/>
    <w:rsid w:val="00EE6CCE"/>
    <w:rsid w:val="00EF6657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88E10"/>
  <w15:chartTrackingRefBased/>
  <w15:docId w15:val="{1C975052-086C-4AD2-81EB-F5739586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78F"/>
  </w:style>
  <w:style w:type="paragraph" w:styleId="Ttulo1">
    <w:name w:val="heading 1"/>
    <w:basedOn w:val="Normal"/>
    <w:next w:val="Normal"/>
    <w:link w:val="Ttulo1Char"/>
    <w:uiPriority w:val="9"/>
    <w:qFormat/>
    <w:rsid w:val="00793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3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37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378F"/>
    <w:pPr>
      <w:keepNext/>
      <w:keepLines/>
      <w:spacing w:before="40" w:after="0"/>
      <w:outlineLvl w:val="3"/>
    </w:pPr>
    <w:rPr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378F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378F"/>
    <w:pPr>
      <w:keepNext/>
      <w:keepLines/>
      <w:spacing w:before="40" w:after="0"/>
      <w:outlineLvl w:val="5"/>
    </w:p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37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378F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37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4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4A92"/>
  </w:style>
  <w:style w:type="paragraph" w:styleId="Rodap">
    <w:name w:val="footer"/>
    <w:basedOn w:val="Normal"/>
    <w:link w:val="RodapChar"/>
    <w:uiPriority w:val="99"/>
    <w:unhideWhenUsed/>
    <w:rsid w:val="00BE4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4A92"/>
  </w:style>
  <w:style w:type="character" w:customStyle="1" w:styleId="Ttulo1Char">
    <w:name w:val="Título 1 Char"/>
    <w:basedOn w:val="Fontepargpadro"/>
    <w:link w:val="Ttulo1"/>
    <w:uiPriority w:val="9"/>
    <w:rsid w:val="0079378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378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378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378F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378F"/>
    <w:rPr>
      <w:color w:val="404040" w:themeColor="text1" w:themeTint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378F"/>
  </w:style>
  <w:style w:type="character" w:customStyle="1" w:styleId="Ttulo7Char">
    <w:name w:val="Título 7 Char"/>
    <w:basedOn w:val="Fontepargpadro"/>
    <w:link w:val="Ttulo7"/>
    <w:uiPriority w:val="9"/>
    <w:semiHidden/>
    <w:rsid w:val="0079378F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378F"/>
    <w:rPr>
      <w:color w:val="262626" w:themeColor="text1" w:themeTint="D9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378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9378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937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378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378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9378F"/>
    <w:rPr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79378F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79378F"/>
    <w:rPr>
      <w:i/>
      <w:iCs/>
      <w:color w:val="auto"/>
    </w:rPr>
  </w:style>
  <w:style w:type="paragraph" w:styleId="SemEspaamento">
    <w:name w:val="No Spacing"/>
    <w:uiPriority w:val="1"/>
    <w:qFormat/>
    <w:rsid w:val="0079378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9378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378F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378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378F"/>
    <w:rPr>
      <w:i/>
      <w:iCs/>
      <w:color w:val="404040" w:themeColor="text1" w:themeTint="BF"/>
    </w:rPr>
  </w:style>
  <w:style w:type="character" w:styleId="nfaseSutil">
    <w:name w:val="Subtle Emphasis"/>
    <w:basedOn w:val="Fontepargpadro"/>
    <w:uiPriority w:val="19"/>
    <w:qFormat/>
    <w:rsid w:val="0079378F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79378F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79378F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79378F"/>
    <w:rPr>
      <w:b/>
      <w:bCs/>
      <w:smallCaps/>
      <w:color w:val="404040" w:themeColor="text1" w:themeTint="BF"/>
      <w:spacing w:val="5"/>
    </w:rPr>
  </w:style>
  <w:style w:type="character" w:styleId="TtulodoLivro">
    <w:name w:val="Book Title"/>
    <w:basedOn w:val="Fontepargpadro"/>
    <w:uiPriority w:val="33"/>
    <w:qFormat/>
    <w:rsid w:val="0079378F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9378F"/>
    <w:pPr>
      <w:outlineLvl w:val="9"/>
    </w:pPr>
  </w:style>
  <w:style w:type="paragraph" w:styleId="PargrafodaLista">
    <w:name w:val="List Paragraph"/>
    <w:basedOn w:val="Normal"/>
    <w:uiPriority w:val="34"/>
    <w:qFormat/>
    <w:rsid w:val="004F3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8F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D15E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D83B5-72F6-4BD9-891A-455A1434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2022-09-19T11:28:00Z</cp:lastPrinted>
  <dcterms:created xsi:type="dcterms:W3CDTF">2024-12-26T11:35:00Z</dcterms:created>
  <dcterms:modified xsi:type="dcterms:W3CDTF">2024-12-26T11:35:00Z</dcterms:modified>
</cp:coreProperties>
</file>