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A88BAC" w14:textId="77777777" w:rsidR="00946011" w:rsidRPr="00BB22CE" w:rsidRDefault="00946011" w:rsidP="00BB22CE">
      <w:pPr>
        <w:tabs>
          <w:tab w:val="left" w:pos="4253"/>
        </w:tabs>
        <w:spacing w:line="360" w:lineRule="auto"/>
        <w:jc w:val="both"/>
        <w:rPr>
          <w:sz w:val="24"/>
          <w:szCs w:val="24"/>
        </w:rPr>
      </w:pPr>
    </w:p>
    <w:p w14:paraId="6F03161B" w14:textId="77777777" w:rsidR="004D675A" w:rsidRPr="00BB22CE" w:rsidRDefault="004D675A" w:rsidP="00BB2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sz w:val="24"/>
          <w:szCs w:val="24"/>
        </w:rPr>
      </w:pPr>
    </w:p>
    <w:p w14:paraId="11770728" w14:textId="1EDF52B4" w:rsidR="00946011" w:rsidRPr="00BB22CE" w:rsidRDefault="0028692C" w:rsidP="00BB2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sz w:val="24"/>
          <w:szCs w:val="24"/>
        </w:rPr>
      </w:pPr>
      <w:r w:rsidRPr="00BB22CE">
        <w:rPr>
          <w:b/>
          <w:sz w:val="24"/>
          <w:szCs w:val="24"/>
        </w:rPr>
        <w:t>ESTUDO TÉCNICO PRELIMINAR</w:t>
      </w:r>
      <w:r w:rsidR="00BB22CE">
        <w:rPr>
          <w:rStyle w:val="Refdenotaderodap"/>
          <w:b/>
          <w:sz w:val="24"/>
          <w:szCs w:val="24"/>
        </w:rPr>
        <w:footnoteReference w:id="1"/>
      </w:r>
    </w:p>
    <w:p w14:paraId="1E5A35F7" w14:textId="2E4C8819" w:rsidR="00946011" w:rsidRPr="00BB22CE" w:rsidRDefault="00946011" w:rsidP="00BB2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</w:p>
    <w:p w14:paraId="490E0498" w14:textId="6229E887" w:rsidR="00D008B8" w:rsidRPr="00BB22CE" w:rsidRDefault="00D008B8" w:rsidP="00BB2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 xml:space="preserve">PROCESSO ADMINISTRATIVO Nº </w:t>
      </w:r>
      <w:r w:rsidR="002664D0">
        <w:rPr>
          <w:b/>
          <w:bCs/>
          <w:sz w:val="24"/>
          <w:szCs w:val="24"/>
        </w:rPr>
        <w:t>[...]</w:t>
      </w:r>
    </w:p>
    <w:p w14:paraId="02BD1339" w14:textId="45E15831" w:rsidR="00357F2C" w:rsidRPr="00BB22CE" w:rsidRDefault="00357F2C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Município de </w:t>
      </w:r>
      <w:r w:rsidR="002664D0">
        <w:rPr>
          <w:sz w:val="24"/>
          <w:szCs w:val="24"/>
        </w:rPr>
        <w:t>[...]</w:t>
      </w:r>
    </w:p>
    <w:p w14:paraId="6E016256" w14:textId="77777777" w:rsidR="002664D0" w:rsidRDefault="00357F2C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Secretaria Municipal de</w:t>
      </w:r>
      <w:r w:rsidR="002664D0">
        <w:rPr>
          <w:sz w:val="24"/>
          <w:szCs w:val="24"/>
        </w:rPr>
        <w:t xml:space="preserve"> [...]</w:t>
      </w:r>
    </w:p>
    <w:p w14:paraId="536298E0" w14:textId="27EE1A1C" w:rsidR="00357F2C" w:rsidRPr="00BB22CE" w:rsidRDefault="00AF43CC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Necessidade da Administração: aquisição/contratação de serviço</w:t>
      </w:r>
      <w:r w:rsidR="00813C3A" w:rsidRPr="00BB22CE">
        <w:rPr>
          <w:sz w:val="24"/>
          <w:szCs w:val="24"/>
        </w:rPr>
        <w:t>s</w:t>
      </w:r>
      <w:r w:rsidR="002664D0">
        <w:rPr>
          <w:sz w:val="24"/>
          <w:szCs w:val="24"/>
        </w:rPr>
        <w:t xml:space="preserve"> [...]</w:t>
      </w:r>
    </w:p>
    <w:p w14:paraId="274572A9" w14:textId="77777777" w:rsidR="00D008B8" w:rsidRPr="00BB22CE" w:rsidRDefault="00D008B8" w:rsidP="00BB22CE">
      <w:pPr>
        <w:spacing w:line="360" w:lineRule="auto"/>
        <w:jc w:val="both"/>
        <w:rPr>
          <w:sz w:val="24"/>
          <w:szCs w:val="24"/>
        </w:rPr>
      </w:pPr>
    </w:p>
    <w:p w14:paraId="45970B3C" w14:textId="01E14BCB" w:rsidR="00F62C01" w:rsidRPr="00BB22CE" w:rsidRDefault="00D008B8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>1. DESCRIÇÃO DA NECESSIDADE</w:t>
      </w:r>
    </w:p>
    <w:p w14:paraId="3B254A37" w14:textId="209D04EA" w:rsidR="00D008B8" w:rsidRPr="00BB22CE" w:rsidRDefault="00D008B8" w:rsidP="00BB22CE">
      <w:pPr>
        <w:spacing w:line="360" w:lineRule="auto"/>
        <w:jc w:val="both"/>
        <w:rPr>
          <w:sz w:val="24"/>
          <w:szCs w:val="24"/>
        </w:rPr>
      </w:pPr>
    </w:p>
    <w:p w14:paraId="5A9D3893" w14:textId="6965406E" w:rsidR="00825E47" w:rsidRPr="00BB22CE" w:rsidRDefault="00825E4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O objeto da presente licitação é a aquisição/contratação de empresa especializada para </w:t>
      </w:r>
      <w:r w:rsidR="002664D0">
        <w:rPr>
          <w:sz w:val="24"/>
          <w:szCs w:val="24"/>
        </w:rPr>
        <w:t xml:space="preserve">o fornecimento/a </w:t>
      </w:r>
      <w:r w:rsidRPr="00BB22CE">
        <w:rPr>
          <w:sz w:val="24"/>
          <w:szCs w:val="24"/>
        </w:rPr>
        <w:t xml:space="preserve">prestação de serviços de </w:t>
      </w:r>
      <w:r w:rsidR="002664D0">
        <w:rPr>
          <w:sz w:val="24"/>
          <w:szCs w:val="24"/>
        </w:rPr>
        <w:t>[...]</w:t>
      </w:r>
      <w:r w:rsidRPr="00BB22CE">
        <w:rPr>
          <w:sz w:val="24"/>
          <w:szCs w:val="24"/>
        </w:rPr>
        <w:t>.</w:t>
      </w:r>
    </w:p>
    <w:p w14:paraId="42D242D3" w14:textId="53B231BD" w:rsidR="00D008B8" w:rsidRPr="00BB22CE" w:rsidRDefault="00825E4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A contratação é necessária para</w:t>
      </w:r>
      <w:r w:rsidR="002664D0">
        <w:rPr>
          <w:sz w:val="24"/>
          <w:szCs w:val="24"/>
        </w:rPr>
        <w:t xml:space="preserve"> [...]</w:t>
      </w:r>
      <w:r w:rsidRPr="00BB22CE">
        <w:rPr>
          <w:sz w:val="24"/>
          <w:szCs w:val="24"/>
        </w:rPr>
        <w:t>.</w:t>
      </w:r>
    </w:p>
    <w:p w14:paraId="2B37F8B2" w14:textId="77777777" w:rsidR="000A79CF" w:rsidRPr="00BB22CE" w:rsidRDefault="000A79CF" w:rsidP="00BB22CE">
      <w:pPr>
        <w:spacing w:line="360" w:lineRule="auto"/>
        <w:jc w:val="both"/>
        <w:rPr>
          <w:sz w:val="24"/>
          <w:szCs w:val="24"/>
        </w:rPr>
      </w:pPr>
    </w:p>
    <w:p w14:paraId="39FE32D8" w14:textId="486CB02C" w:rsidR="001C3A0F" w:rsidRPr="00BB22CE" w:rsidRDefault="001C3A0F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(DESCREVER OUTRAS PECULIARIDADES DA NECESSIDADE</w:t>
      </w:r>
      <w:r w:rsidR="000A79CF" w:rsidRPr="00BB22CE">
        <w:rPr>
          <w:sz w:val="24"/>
          <w:szCs w:val="24"/>
        </w:rPr>
        <w:t>, INCLUSIVE SE JÁ EXISTE CONTRATAÇÃO COM O MESMO OBJETO, COM QUANTIDADES INSUFICIENTES E/OU COM PRAZO DE VIGÊNCIA PRÓXIMO DE ENCERRAR</w:t>
      </w:r>
      <w:r w:rsidRPr="00BB22CE">
        <w:rPr>
          <w:sz w:val="24"/>
          <w:szCs w:val="24"/>
        </w:rPr>
        <w:t>)</w:t>
      </w:r>
    </w:p>
    <w:p w14:paraId="10DF83BC" w14:textId="69CD7BCA" w:rsidR="00D008B8" w:rsidRPr="00BB22CE" w:rsidRDefault="00D008B8" w:rsidP="00BB22CE">
      <w:pPr>
        <w:spacing w:line="360" w:lineRule="auto"/>
        <w:jc w:val="both"/>
        <w:rPr>
          <w:sz w:val="24"/>
          <w:szCs w:val="24"/>
        </w:rPr>
      </w:pPr>
    </w:p>
    <w:p w14:paraId="0B12F2F1" w14:textId="0C830FE8" w:rsidR="00D008B8" w:rsidRPr="00BB22CE" w:rsidRDefault="00825E47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 xml:space="preserve">2. </w:t>
      </w:r>
      <w:r w:rsidR="00F10A7D" w:rsidRPr="00BB22CE">
        <w:rPr>
          <w:b/>
          <w:bCs/>
          <w:sz w:val="24"/>
          <w:szCs w:val="24"/>
        </w:rPr>
        <w:t>ALINHAMENTO ENTRE A CONTRATAÇÃO E O PLANEJAMENTO</w:t>
      </w:r>
    </w:p>
    <w:p w14:paraId="09140866" w14:textId="6DCEBF2B" w:rsidR="00825E47" w:rsidRPr="00BB22CE" w:rsidRDefault="00825E47" w:rsidP="00BB22CE">
      <w:pPr>
        <w:spacing w:line="360" w:lineRule="auto"/>
        <w:jc w:val="both"/>
        <w:rPr>
          <w:sz w:val="24"/>
          <w:szCs w:val="24"/>
        </w:rPr>
      </w:pPr>
    </w:p>
    <w:p w14:paraId="2F88CE9B" w14:textId="069D9810" w:rsidR="00825E47" w:rsidRDefault="00825E4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A contratação pretendida </w:t>
      </w:r>
      <w:r w:rsidR="00D31BAD" w:rsidRPr="00BB22CE">
        <w:rPr>
          <w:sz w:val="24"/>
          <w:szCs w:val="24"/>
        </w:rPr>
        <w:t>está prevista no Plano de Contratações Anual do Município de</w:t>
      </w:r>
      <w:r w:rsidR="002664D0">
        <w:rPr>
          <w:sz w:val="24"/>
          <w:szCs w:val="24"/>
        </w:rPr>
        <w:t xml:space="preserve"> [...]</w:t>
      </w:r>
      <w:r w:rsidR="00D31BAD" w:rsidRPr="00BB22CE">
        <w:rPr>
          <w:sz w:val="24"/>
          <w:szCs w:val="24"/>
        </w:rPr>
        <w:t>,</w:t>
      </w:r>
      <w:r w:rsidR="00F10A7D" w:rsidRPr="00BB22CE">
        <w:rPr>
          <w:sz w:val="24"/>
          <w:szCs w:val="24"/>
        </w:rPr>
        <w:t xml:space="preserve"> como se vê do item</w:t>
      </w:r>
      <w:r w:rsidR="00813C3A" w:rsidRPr="00BB22CE">
        <w:rPr>
          <w:sz w:val="24"/>
          <w:szCs w:val="24"/>
        </w:rPr>
        <w:t xml:space="preserve"> </w:t>
      </w:r>
      <w:r w:rsidR="002664D0">
        <w:rPr>
          <w:sz w:val="24"/>
          <w:szCs w:val="24"/>
        </w:rPr>
        <w:t xml:space="preserve">[...] </w:t>
      </w:r>
      <w:r w:rsidR="00813C3A" w:rsidRPr="00BB22CE">
        <w:rPr>
          <w:sz w:val="24"/>
          <w:szCs w:val="24"/>
        </w:rPr>
        <w:t>daquele documento,</w:t>
      </w:r>
      <w:r w:rsidR="00D31BAD" w:rsidRPr="00BB22CE">
        <w:rPr>
          <w:sz w:val="24"/>
          <w:szCs w:val="24"/>
        </w:rPr>
        <w:t xml:space="preserve"> estando assim alinhada com o planejamento desta Administração.</w:t>
      </w:r>
    </w:p>
    <w:p w14:paraId="66DF5A47" w14:textId="77777777" w:rsidR="002664D0" w:rsidRPr="00BB22CE" w:rsidRDefault="002664D0" w:rsidP="00BB22CE">
      <w:pPr>
        <w:spacing w:line="360" w:lineRule="auto"/>
        <w:jc w:val="both"/>
        <w:rPr>
          <w:sz w:val="24"/>
          <w:szCs w:val="24"/>
        </w:rPr>
      </w:pPr>
    </w:p>
    <w:p w14:paraId="4A76D742" w14:textId="29075FEC" w:rsidR="001C3A0F" w:rsidRPr="00BB22CE" w:rsidRDefault="001C3A0F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(DESCREVER OUTRAS PECULIARIDADES DO PLANEJAMENTO ADMINISTRATIVO)</w:t>
      </w:r>
    </w:p>
    <w:p w14:paraId="5EE4F1DF" w14:textId="101FE0C4" w:rsidR="00D31BAD" w:rsidRPr="00BB22CE" w:rsidRDefault="00D31BAD" w:rsidP="00BB22CE">
      <w:pPr>
        <w:spacing w:line="360" w:lineRule="auto"/>
        <w:jc w:val="both"/>
        <w:rPr>
          <w:sz w:val="24"/>
          <w:szCs w:val="24"/>
        </w:rPr>
      </w:pPr>
    </w:p>
    <w:p w14:paraId="31FE7DC5" w14:textId="3E603F87" w:rsidR="00D31BAD" w:rsidRPr="00BB22CE" w:rsidRDefault="00D31BAD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>3. DESCRIÇÃO DOS REQUISITOS DA CONTRATAÇÃO</w:t>
      </w:r>
    </w:p>
    <w:p w14:paraId="0D71F231" w14:textId="6764F49A" w:rsidR="00D31BAD" w:rsidRPr="00BB22CE" w:rsidRDefault="00D31BAD" w:rsidP="00BB22CE">
      <w:pPr>
        <w:spacing w:line="360" w:lineRule="auto"/>
        <w:jc w:val="both"/>
        <w:rPr>
          <w:sz w:val="24"/>
          <w:szCs w:val="24"/>
        </w:rPr>
      </w:pPr>
    </w:p>
    <w:p w14:paraId="0BE6067E" w14:textId="70AFD319" w:rsidR="001C3A0F" w:rsidRDefault="00D31BAD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Os bens/serviços </w:t>
      </w:r>
      <w:r w:rsidR="002664D0">
        <w:rPr>
          <w:sz w:val="24"/>
          <w:szCs w:val="24"/>
        </w:rPr>
        <w:t>[...]</w:t>
      </w:r>
      <w:r w:rsidRPr="00BB22CE">
        <w:rPr>
          <w:sz w:val="24"/>
          <w:szCs w:val="24"/>
        </w:rPr>
        <w:t xml:space="preserve"> têm natureza de bens/serviços comuns, </w:t>
      </w:r>
      <w:r w:rsidR="001C3A0F" w:rsidRPr="00BB22CE">
        <w:rPr>
          <w:sz w:val="24"/>
          <w:szCs w:val="24"/>
        </w:rPr>
        <w:t xml:space="preserve">tendo em vista que seus </w:t>
      </w:r>
      <w:r w:rsidR="001C3A0F" w:rsidRPr="00BB22CE">
        <w:rPr>
          <w:color w:val="000000"/>
          <w:sz w:val="24"/>
          <w:szCs w:val="24"/>
        </w:rPr>
        <w:t xml:space="preserve">padrões de desempenho e qualidade podem ser objetivamente definidos pelo edital, </w:t>
      </w:r>
      <w:r w:rsidR="001C3A0F" w:rsidRPr="00BB22CE">
        <w:rPr>
          <w:color w:val="000000"/>
          <w:sz w:val="24"/>
          <w:szCs w:val="24"/>
        </w:rPr>
        <w:lastRenderedPageBreak/>
        <w:t xml:space="preserve">por meio de especificações usuais de mercado, </w:t>
      </w:r>
      <w:r w:rsidR="001C3A0F" w:rsidRPr="00BB22CE">
        <w:rPr>
          <w:sz w:val="24"/>
          <w:szCs w:val="24"/>
        </w:rPr>
        <w:t xml:space="preserve">nos termos do art. 6º, inciso XIII, da Lei </w:t>
      </w:r>
      <w:r w:rsidR="002664D0">
        <w:rPr>
          <w:sz w:val="24"/>
          <w:szCs w:val="24"/>
        </w:rPr>
        <w:t xml:space="preserve">Federal </w:t>
      </w:r>
      <w:r w:rsidR="001C3A0F" w:rsidRPr="00BB22CE">
        <w:rPr>
          <w:sz w:val="24"/>
          <w:szCs w:val="24"/>
        </w:rPr>
        <w:t>nº 14.133/2021.</w:t>
      </w:r>
    </w:p>
    <w:p w14:paraId="3A6A3BB5" w14:textId="77777777" w:rsidR="002664D0" w:rsidRPr="00BB22CE" w:rsidRDefault="002664D0" w:rsidP="00BB22CE">
      <w:pPr>
        <w:spacing w:line="360" w:lineRule="auto"/>
        <w:jc w:val="both"/>
        <w:rPr>
          <w:sz w:val="24"/>
          <w:szCs w:val="24"/>
        </w:rPr>
      </w:pPr>
    </w:p>
    <w:p w14:paraId="1D72F7BA" w14:textId="244268E9" w:rsidR="001C3A0F" w:rsidRPr="00BB22CE" w:rsidRDefault="001C3A0F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(DESCREVER </w:t>
      </w:r>
      <w:r w:rsidR="00401C3A" w:rsidRPr="00BB22CE">
        <w:rPr>
          <w:sz w:val="24"/>
          <w:szCs w:val="24"/>
        </w:rPr>
        <w:t>TODAS AS</w:t>
      </w:r>
      <w:r w:rsidRPr="00BB22CE">
        <w:rPr>
          <w:sz w:val="24"/>
          <w:szCs w:val="24"/>
        </w:rPr>
        <w:t xml:space="preserve"> PECULIARIDADES DO OBJETO</w:t>
      </w:r>
      <w:r w:rsidR="009927AC" w:rsidRPr="00BB22CE">
        <w:rPr>
          <w:sz w:val="24"/>
          <w:szCs w:val="24"/>
        </w:rPr>
        <w:t>: características, forma de prestação,</w:t>
      </w:r>
      <w:r w:rsidR="002F26B5" w:rsidRPr="00BB22CE">
        <w:rPr>
          <w:sz w:val="24"/>
          <w:szCs w:val="24"/>
        </w:rPr>
        <w:t xml:space="preserve"> </w:t>
      </w:r>
      <w:r w:rsidR="00E40AD7" w:rsidRPr="00BB22CE">
        <w:rPr>
          <w:sz w:val="24"/>
          <w:szCs w:val="24"/>
        </w:rPr>
        <w:t>prazos,</w:t>
      </w:r>
      <w:r w:rsidR="00813C3A" w:rsidRPr="00BB22CE">
        <w:rPr>
          <w:sz w:val="24"/>
          <w:szCs w:val="24"/>
        </w:rPr>
        <w:t xml:space="preserve"> obrigações das partes, hipóteses de sanções e de rescisão contratual</w:t>
      </w:r>
      <w:r w:rsidR="00E40AD7" w:rsidRPr="00BB22CE">
        <w:rPr>
          <w:sz w:val="24"/>
          <w:szCs w:val="24"/>
        </w:rPr>
        <w:t xml:space="preserve"> </w:t>
      </w:r>
      <w:r w:rsidR="009927AC" w:rsidRPr="00BB22CE">
        <w:rPr>
          <w:sz w:val="24"/>
          <w:szCs w:val="24"/>
        </w:rPr>
        <w:t>etc.</w:t>
      </w:r>
      <w:r w:rsidRPr="00BB22CE">
        <w:rPr>
          <w:sz w:val="24"/>
          <w:szCs w:val="24"/>
        </w:rPr>
        <w:t>)</w:t>
      </w:r>
      <w:r w:rsidR="009927AC" w:rsidRPr="00BB22CE">
        <w:rPr>
          <w:sz w:val="24"/>
          <w:szCs w:val="24"/>
        </w:rPr>
        <w:t>.</w:t>
      </w:r>
    </w:p>
    <w:p w14:paraId="61AD1AA6" w14:textId="77777777" w:rsidR="00EB0EA8" w:rsidRPr="00BB22CE" w:rsidRDefault="00EB0EA8" w:rsidP="00BB22CE">
      <w:pPr>
        <w:spacing w:line="360" w:lineRule="auto"/>
        <w:jc w:val="both"/>
        <w:rPr>
          <w:sz w:val="24"/>
          <w:szCs w:val="24"/>
        </w:rPr>
      </w:pPr>
    </w:p>
    <w:p w14:paraId="42930916" w14:textId="134E751C" w:rsidR="00627A6A" w:rsidRPr="00BB22CE" w:rsidRDefault="00627A6A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A contratação será realizada por meio de licitação, na modalidade Pregão, na sua forma eletrônica, com critério de julgamento por menor preço, nos termos dos artigos 6º, inciso XLI, 17, § 2º, e 34, todos da Lei </w:t>
      </w:r>
      <w:r w:rsidR="002664D0">
        <w:rPr>
          <w:sz w:val="24"/>
          <w:szCs w:val="24"/>
        </w:rPr>
        <w:t xml:space="preserve">Federal </w:t>
      </w:r>
      <w:r w:rsidRPr="00BB22CE">
        <w:rPr>
          <w:sz w:val="24"/>
          <w:szCs w:val="24"/>
        </w:rPr>
        <w:t>nº 14.133/2021.</w:t>
      </w:r>
    </w:p>
    <w:p w14:paraId="764A446B" w14:textId="77777777" w:rsidR="00EB0EA8" w:rsidRPr="00BB22CE" w:rsidRDefault="00EB0EA8" w:rsidP="00BB22CE">
      <w:pPr>
        <w:spacing w:line="360" w:lineRule="auto"/>
        <w:jc w:val="both"/>
        <w:rPr>
          <w:sz w:val="24"/>
          <w:szCs w:val="24"/>
        </w:rPr>
      </w:pPr>
    </w:p>
    <w:p w14:paraId="0AE846A2" w14:textId="48E43822" w:rsidR="002345E1" w:rsidRPr="00BB22CE" w:rsidRDefault="00B1151E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Para fornecimento/prestação dos serviços pretendidos os eventuais interessados deverão comprovar que atuam em ramo de atividade compatível com o objeto da licitação, bem como apresentar os seguintes documentos a título habilitação, nos termos do art. 62, da Lei nº 14.133/2021:</w:t>
      </w:r>
    </w:p>
    <w:p w14:paraId="3DADCDCA" w14:textId="77777777" w:rsidR="002345E1" w:rsidRPr="00BB22CE" w:rsidRDefault="002345E1" w:rsidP="00BB22CE">
      <w:pPr>
        <w:spacing w:line="360" w:lineRule="auto"/>
        <w:jc w:val="both"/>
        <w:rPr>
          <w:sz w:val="24"/>
          <w:szCs w:val="24"/>
        </w:rPr>
      </w:pPr>
    </w:p>
    <w:p w14:paraId="2B4DFEA7" w14:textId="5A1B2542" w:rsidR="00627A6A" w:rsidRPr="00BB22CE" w:rsidRDefault="00627A6A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 xml:space="preserve">OU  </w:t>
      </w:r>
    </w:p>
    <w:p w14:paraId="5E71363B" w14:textId="383A6CCC" w:rsidR="00627A6A" w:rsidRPr="00BB22CE" w:rsidRDefault="00627A6A" w:rsidP="00BB22CE">
      <w:pPr>
        <w:spacing w:line="360" w:lineRule="auto"/>
        <w:jc w:val="both"/>
        <w:rPr>
          <w:sz w:val="24"/>
          <w:szCs w:val="24"/>
        </w:rPr>
      </w:pPr>
    </w:p>
    <w:p w14:paraId="6F3B62EF" w14:textId="0776B36B" w:rsidR="00627A6A" w:rsidRPr="00BB22CE" w:rsidRDefault="00627A6A" w:rsidP="00D81169">
      <w:pPr>
        <w:spacing w:line="360" w:lineRule="auto"/>
        <w:ind w:left="708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Os bens/serviços _________ têm natureza de bens/serviços especiais, tendo em vista que</w:t>
      </w:r>
      <w:r w:rsidR="00123E80" w:rsidRPr="00BB22CE">
        <w:rPr>
          <w:sz w:val="24"/>
          <w:szCs w:val="24"/>
        </w:rPr>
        <w:t xml:space="preserve">, por sua alta </w:t>
      </w:r>
      <w:r w:rsidR="00123E80" w:rsidRPr="00BB22CE">
        <w:rPr>
          <w:color w:val="000000"/>
          <w:sz w:val="24"/>
          <w:szCs w:val="24"/>
        </w:rPr>
        <w:t xml:space="preserve">heterogeneidade/complexidade, não podem ser descritos como comuns, nos termos do </w:t>
      </w:r>
      <w:r w:rsidRPr="00BB22CE">
        <w:rPr>
          <w:sz w:val="24"/>
          <w:szCs w:val="24"/>
        </w:rPr>
        <w:t xml:space="preserve">art. 6º, inciso </w:t>
      </w:r>
      <w:r w:rsidR="00123E80" w:rsidRPr="00BB22CE">
        <w:rPr>
          <w:sz w:val="24"/>
          <w:szCs w:val="24"/>
        </w:rPr>
        <w:t>X</w:t>
      </w:r>
      <w:r w:rsidR="00D81169">
        <w:rPr>
          <w:sz w:val="24"/>
          <w:szCs w:val="24"/>
        </w:rPr>
        <w:t>IV</w:t>
      </w:r>
      <w:r w:rsidRPr="00BB22CE">
        <w:rPr>
          <w:sz w:val="24"/>
          <w:szCs w:val="24"/>
        </w:rPr>
        <w:t>, da Lei</w:t>
      </w:r>
      <w:r w:rsidR="00D81169">
        <w:rPr>
          <w:sz w:val="24"/>
          <w:szCs w:val="24"/>
        </w:rPr>
        <w:t xml:space="preserve"> Federal</w:t>
      </w:r>
      <w:r w:rsidRPr="00BB22CE">
        <w:rPr>
          <w:sz w:val="24"/>
          <w:szCs w:val="24"/>
        </w:rPr>
        <w:t xml:space="preserve"> nº 14.133/2021.</w:t>
      </w:r>
    </w:p>
    <w:p w14:paraId="75C9BC1A" w14:textId="08118A34" w:rsidR="00401C3A" w:rsidRPr="00BB22CE" w:rsidRDefault="00401C3A" w:rsidP="00D81169">
      <w:pPr>
        <w:spacing w:line="360" w:lineRule="auto"/>
        <w:ind w:left="708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(DESCREVER TODAS AS PECULIARIDADES DO OBJETO: características, forma de prestação, prazos, obrigações das partes, hipóteses de sanções e de rescisão contratual etc.).</w:t>
      </w:r>
    </w:p>
    <w:p w14:paraId="763812F0" w14:textId="77777777" w:rsidR="002345E1" w:rsidRPr="00BB22CE" w:rsidRDefault="002345E1" w:rsidP="00D81169">
      <w:pPr>
        <w:spacing w:line="360" w:lineRule="auto"/>
        <w:ind w:left="708"/>
        <w:jc w:val="both"/>
        <w:rPr>
          <w:sz w:val="24"/>
          <w:szCs w:val="24"/>
        </w:rPr>
      </w:pPr>
    </w:p>
    <w:p w14:paraId="05E95BF2" w14:textId="1E40CBE0" w:rsidR="00627A6A" w:rsidRPr="00BB22CE" w:rsidRDefault="00627A6A" w:rsidP="00D81169">
      <w:pPr>
        <w:spacing w:line="360" w:lineRule="auto"/>
        <w:ind w:left="708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A contratação será realizada por meio de licitação, na modalidade </w:t>
      </w:r>
      <w:r w:rsidR="00123E80" w:rsidRPr="00BB22CE">
        <w:rPr>
          <w:sz w:val="24"/>
          <w:szCs w:val="24"/>
        </w:rPr>
        <w:t>Concorrência</w:t>
      </w:r>
      <w:r w:rsidRPr="00BB22CE">
        <w:rPr>
          <w:sz w:val="24"/>
          <w:szCs w:val="24"/>
        </w:rPr>
        <w:t xml:space="preserve">, na sua forma eletrônica, com critério de julgamento por menor preço, nos termos dos artigos 6º, inciso </w:t>
      </w:r>
      <w:r w:rsidR="00123E80" w:rsidRPr="00BB22CE">
        <w:rPr>
          <w:sz w:val="24"/>
          <w:szCs w:val="24"/>
        </w:rPr>
        <w:t>XXXVIII</w:t>
      </w:r>
      <w:r w:rsidRPr="00BB22CE">
        <w:rPr>
          <w:sz w:val="24"/>
          <w:szCs w:val="24"/>
        </w:rPr>
        <w:t>,</w:t>
      </w:r>
      <w:r w:rsidR="00D81169">
        <w:rPr>
          <w:sz w:val="24"/>
          <w:szCs w:val="24"/>
        </w:rPr>
        <w:t xml:space="preserve"> a),</w:t>
      </w:r>
      <w:r w:rsidRPr="00BB22CE">
        <w:rPr>
          <w:sz w:val="24"/>
          <w:szCs w:val="24"/>
        </w:rPr>
        <w:t xml:space="preserve"> 17, § 2º, e 34, todos da Lei</w:t>
      </w:r>
      <w:r w:rsidR="00D81169">
        <w:rPr>
          <w:sz w:val="24"/>
          <w:szCs w:val="24"/>
        </w:rPr>
        <w:t xml:space="preserve"> Federal</w:t>
      </w:r>
      <w:r w:rsidRPr="00BB22CE">
        <w:rPr>
          <w:sz w:val="24"/>
          <w:szCs w:val="24"/>
        </w:rPr>
        <w:t xml:space="preserve"> nº 14.133/2021.</w:t>
      </w:r>
    </w:p>
    <w:p w14:paraId="621F9645" w14:textId="77777777" w:rsidR="002345E1" w:rsidRPr="00BB22CE" w:rsidRDefault="002345E1" w:rsidP="00D81169">
      <w:pPr>
        <w:spacing w:line="360" w:lineRule="auto"/>
        <w:ind w:left="708"/>
        <w:jc w:val="both"/>
        <w:rPr>
          <w:sz w:val="24"/>
          <w:szCs w:val="24"/>
        </w:rPr>
      </w:pPr>
    </w:p>
    <w:p w14:paraId="51AF2189" w14:textId="104DBC84" w:rsidR="002345E1" w:rsidRPr="00BB22CE" w:rsidRDefault="002345E1" w:rsidP="00D81169">
      <w:pPr>
        <w:spacing w:line="360" w:lineRule="auto"/>
        <w:ind w:left="708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Para fornecimento/prestação dos serviços pretendidos os eventuais interessados deverão comprovar que atuam em ramo de atividade compatível </w:t>
      </w:r>
      <w:r w:rsidRPr="00BB22CE">
        <w:rPr>
          <w:sz w:val="24"/>
          <w:szCs w:val="24"/>
        </w:rPr>
        <w:lastRenderedPageBreak/>
        <w:t>com o objeto da licitação, bem como apresentar os seguintes documentos a título habilitação, nos termos do art. 62, da Lei nº 14.133/2021:</w:t>
      </w:r>
      <w:r w:rsidR="00D81169">
        <w:rPr>
          <w:sz w:val="24"/>
          <w:szCs w:val="24"/>
        </w:rPr>
        <w:t xml:space="preserve"> [...]</w:t>
      </w:r>
      <w:r w:rsidR="000A79CF" w:rsidRPr="00BB22CE">
        <w:rPr>
          <w:sz w:val="24"/>
          <w:szCs w:val="24"/>
        </w:rPr>
        <w:t>.</w:t>
      </w:r>
    </w:p>
    <w:p w14:paraId="3F163ABE" w14:textId="52D87353" w:rsidR="00EB0EA8" w:rsidRPr="00BB22CE" w:rsidRDefault="00EB0EA8" w:rsidP="00BB22CE">
      <w:pPr>
        <w:spacing w:line="360" w:lineRule="auto"/>
        <w:jc w:val="both"/>
        <w:rPr>
          <w:sz w:val="24"/>
          <w:szCs w:val="24"/>
        </w:rPr>
      </w:pPr>
    </w:p>
    <w:p w14:paraId="7DE3530C" w14:textId="40B18525" w:rsidR="00EB0EA8" w:rsidRPr="00BB22CE" w:rsidRDefault="00EB0EA8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>4. ESTIMATIVA DAS QUANTIDADES</w:t>
      </w:r>
    </w:p>
    <w:p w14:paraId="0155BFE3" w14:textId="77777777" w:rsidR="002345E1" w:rsidRPr="00BB22CE" w:rsidRDefault="002345E1" w:rsidP="00BB22CE">
      <w:pPr>
        <w:spacing w:line="360" w:lineRule="auto"/>
        <w:jc w:val="both"/>
        <w:rPr>
          <w:sz w:val="24"/>
          <w:szCs w:val="24"/>
        </w:rPr>
      </w:pPr>
    </w:p>
    <w:p w14:paraId="346C8F26" w14:textId="39E5346E" w:rsidR="00627A6A" w:rsidRPr="00BB22CE" w:rsidRDefault="002F26B5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O</w:t>
      </w:r>
      <w:r w:rsidR="009D1080" w:rsidRPr="00BB22CE">
        <w:rPr>
          <w:sz w:val="24"/>
          <w:szCs w:val="24"/>
        </w:rPr>
        <w:t>s</w:t>
      </w:r>
      <w:r w:rsidR="00EB0EA8" w:rsidRPr="00BB22CE">
        <w:rPr>
          <w:sz w:val="24"/>
          <w:szCs w:val="24"/>
        </w:rPr>
        <w:t xml:space="preserve"> quantitativo</w:t>
      </w:r>
      <w:r w:rsidR="009D1080" w:rsidRPr="00BB22CE">
        <w:rPr>
          <w:sz w:val="24"/>
          <w:szCs w:val="24"/>
        </w:rPr>
        <w:t>s</w:t>
      </w:r>
      <w:r w:rsidR="00EB0EA8" w:rsidRPr="00BB22CE">
        <w:rPr>
          <w:sz w:val="24"/>
          <w:szCs w:val="24"/>
        </w:rPr>
        <w:t xml:space="preserve"> es</w:t>
      </w:r>
      <w:r w:rsidRPr="00BB22CE">
        <w:rPr>
          <w:sz w:val="24"/>
          <w:szCs w:val="24"/>
        </w:rPr>
        <w:t>timado</w:t>
      </w:r>
      <w:r w:rsidR="009D1080" w:rsidRPr="00BB22CE">
        <w:rPr>
          <w:sz w:val="24"/>
          <w:szCs w:val="24"/>
        </w:rPr>
        <w:t>s</w:t>
      </w:r>
      <w:r w:rsidRPr="00BB22CE">
        <w:rPr>
          <w:sz w:val="24"/>
          <w:szCs w:val="24"/>
        </w:rPr>
        <w:t xml:space="preserve"> para a contratação pretendida t</w:t>
      </w:r>
      <w:r w:rsidR="009D1080" w:rsidRPr="00BB22CE">
        <w:rPr>
          <w:sz w:val="24"/>
          <w:szCs w:val="24"/>
        </w:rPr>
        <w:t>ê</w:t>
      </w:r>
      <w:r w:rsidRPr="00BB22CE">
        <w:rPr>
          <w:sz w:val="24"/>
          <w:szCs w:val="24"/>
        </w:rPr>
        <w:t>m como parâmetro a</w:t>
      </w:r>
      <w:r w:rsidR="009D1080" w:rsidRPr="00BB22CE">
        <w:rPr>
          <w:sz w:val="24"/>
          <w:szCs w:val="24"/>
        </w:rPr>
        <w:t>s</w:t>
      </w:r>
      <w:r w:rsidRPr="00BB22CE">
        <w:rPr>
          <w:sz w:val="24"/>
          <w:szCs w:val="24"/>
        </w:rPr>
        <w:t xml:space="preserve"> última</w:t>
      </w:r>
      <w:r w:rsidR="009D1080" w:rsidRPr="00BB22CE">
        <w:rPr>
          <w:sz w:val="24"/>
          <w:szCs w:val="24"/>
        </w:rPr>
        <w:t>s</w:t>
      </w:r>
      <w:r w:rsidRPr="00BB22CE">
        <w:rPr>
          <w:sz w:val="24"/>
          <w:szCs w:val="24"/>
        </w:rPr>
        <w:t xml:space="preserve"> contrat</w:t>
      </w:r>
      <w:r w:rsidR="009D1080" w:rsidRPr="00BB22CE">
        <w:rPr>
          <w:sz w:val="24"/>
          <w:szCs w:val="24"/>
        </w:rPr>
        <w:t>ações</w:t>
      </w:r>
      <w:r w:rsidRPr="00BB22CE">
        <w:rPr>
          <w:sz w:val="24"/>
          <w:szCs w:val="24"/>
        </w:rPr>
        <w:t xml:space="preserve"> com o mesmo objeto</w:t>
      </w:r>
      <w:r w:rsidR="00E40AD7" w:rsidRPr="00BB22CE">
        <w:rPr>
          <w:sz w:val="24"/>
          <w:szCs w:val="24"/>
        </w:rPr>
        <w:t>, realizadas por esta Administração</w:t>
      </w:r>
      <w:r w:rsidRPr="00BB22CE">
        <w:rPr>
          <w:sz w:val="24"/>
          <w:szCs w:val="24"/>
        </w:rPr>
        <w:t xml:space="preserve"> (processo</w:t>
      </w:r>
      <w:r w:rsidR="009D1080" w:rsidRPr="00BB22CE">
        <w:rPr>
          <w:sz w:val="24"/>
          <w:szCs w:val="24"/>
        </w:rPr>
        <w:t>s</w:t>
      </w:r>
      <w:r w:rsidRPr="00BB22CE">
        <w:rPr>
          <w:sz w:val="24"/>
          <w:szCs w:val="24"/>
        </w:rPr>
        <w:t xml:space="preserve"> administrativo</w:t>
      </w:r>
      <w:r w:rsidR="009D1080" w:rsidRPr="00BB22CE">
        <w:rPr>
          <w:sz w:val="24"/>
          <w:szCs w:val="24"/>
        </w:rPr>
        <w:t>s</w:t>
      </w:r>
      <w:r w:rsidRPr="00BB22CE">
        <w:rPr>
          <w:sz w:val="24"/>
          <w:szCs w:val="24"/>
        </w:rPr>
        <w:t xml:space="preserve"> </w:t>
      </w:r>
      <w:proofErr w:type="spellStart"/>
      <w:r w:rsidRPr="00BB22CE">
        <w:rPr>
          <w:sz w:val="24"/>
          <w:szCs w:val="24"/>
        </w:rPr>
        <w:t>n</w:t>
      </w:r>
      <w:r w:rsidR="002504F1">
        <w:rPr>
          <w:sz w:val="24"/>
          <w:szCs w:val="24"/>
        </w:rPr>
        <w:t>.</w:t>
      </w:r>
      <w:r w:rsidRPr="00BB22CE">
        <w:rPr>
          <w:sz w:val="24"/>
          <w:szCs w:val="24"/>
        </w:rPr>
        <w:t>º</w:t>
      </w:r>
      <w:r w:rsidR="009D1080" w:rsidRPr="00BB22CE">
        <w:rPr>
          <w:sz w:val="24"/>
          <w:szCs w:val="24"/>
        </w:rPr>
        <w:t>s</w:t>
      </w:r>
      <w:proofErr w:type="spellEnd"/>
      <w:r w:rsidRPr="00BB22CE">
        <w:rPr>
          <w:sz w:val="24"/>
          <w:szCs w:val="24"/>
        </w:rPr>
        <w:t xml:space="preserve"> </w:t>
      </w:r>
      <w:r w:rsidR="00D81169">
        <w:rPr>
          <w:sz w:val="24"/>
          <w:szCs w:val="24"/>
        </w:rPr>
        <w:t>[...]</w:t>
      </w:r>
      <w:r w:rsidRPr="00BB22CE">
        <w:rPr>
          <w:sz w:val="24"/>
          <w:szCs w:val="24"/>
        </w:rPr>
        <w:t>).</w:t>
      </w:r>
    </w:p>
    <w:p w14:paraId="7792FE4C" w14:textId="77777777" w:rsidR="0083187F" w:rsidRPr="00BB22CE" w:rsidRDefault="0083187F" w:rsidP="00BB22CE">
      <w:pPr>
        <w:spacing w:line="360" w:lineRule="auto"/>
        <w:jc w:val="both"/>
        <w:rPr>
          <w:sz w:val="24"/>
          <w:szCs w:val="24"/>
        </w:rPr>
      </w:pPr>
    </w:p>
    <w:p w14:paraId="6FB18E6B" w14:textId="437EEE91" w:rsidR="002F26B5" w:rsidRPr="00BB22CE" w:rsidRDefault="002F26B5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Neste sentido, seque memória de cálculo:</w:t>
      </w:r>
    </w:p>
    <w:p w14:paraId="656D65C5" w14:textId="30E618A6" w:rsidR="009D1080" w:rsidRPr="00BB22CE" w:rsidRDefault="009D1080" w:rsidP="00BB22CE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3112"/>
      </w:tblGrid>
      <w:tr w:rsidR="009D1080" w:rsidRPr="00BB22CE" w14:paraId="2D471596" w14:textId="77777777" w:rsidTr="00D81169">
        <w:tc>
          <w:tcPr>
            <w:tcW w:w="2122" w:type="dxa"/>
          </w:tcPr>
          <w:p w14:paraId="4F3B7667" w14:textId="2E0BCDD3" w:rsidR="009D1080" w:rsidRPr="00BB22CE" w:rsidRDefault="009D1080" w:rsidP="00BB22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B22CE">
              <w:rPr>
                <w:b/>
                <w:bCs/>
                <w:sz w:val="24"/>
                <w:szCs w:val="24"/>
              </w:rPr>
              <w:t>PROC</w:t>
            </w:r>
            <w:r w:rsidR="00D81169">
              <w:rPr>
                <w:b/>
                <w:bCs/>
                <w:sz w:val="24"/>
                <w:szCs w:val="24"/>
              </w:rPr>
              <w:t>ESSO</w:t>
            </w:r>
            <w:r w:rsidRPr="00BB22CE">
              <w:rPr>
                <w:b/>
                <w:bCs/>
                <w:sz w:val="24"/>
                <w:szCs w:val="24"/>
              </w:rPr>
              <w:t xml:space="preserve"> Nº</w:t>
            </w:r>
          </w:p>
        </w:tc>
        <w:tc>
          <w:tcPr>
            <w:tcW w:w="1701" w:type="dxa"/>
          </w:tcPr>
          <w:p w14:paraId="373A2F46" w14:textId="2927B882" w:rsidR="009D1080" w:rsidRPr="00BB22CE" w:rsidRDefault="009D1080" w:rsidP="00BB22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B22CE">
              <w:rPr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2126" w:type="dxa"/>
          </w:tcPr>
          <w:p w14:paraId="5E6667E9" w14:textId="77777777" w:rsidR="009D1080" w:rsidRPr="00BB22CE" w:rsidRDefault="009D1080" w:rsidP="00BB22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B22CE">
              <w:rPr>
                <w:b/>
                <w:bCs/>
                <w:sz w:val="24"/>
                <w:szCs w:val="24"/>
              </w:rPr>
              <w:t>CONSUMO</w:t>
            </w:r>
          </w:p>
          <w:p w14:paraId="4E3472CF" w14:textId="054EF1EA" w:rsidR="009D1080" w:rsidRPr="00BB22CE" w:rsidRDefault="009D1080" w:rsidP="00BB22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2CE">
              <w:rPr>
                <w:sz w:val="24"/>
                <w:szCs w:val="24"/>
              </w:rPr>
              <w:t>(quantidade)</w:t>
            </w:r>
          </w:p>
        </w:tc>
        <w:tc>
          <w:tcPr>
            <w:tcW w:w="3112" w:type="dxa"/>
          </w:tcPr>
          <w:p w14:paraId="56AD3A5F" w14:textId="77777777" w:rsidR="009D1080" w:rsidRPr="00BB22CE" w:rsidRDefault="009D1080" w:rsidP="00BB22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B22CE">
              <w:rPr>
                <w:b/>
                <w:bCs/>
                <w:sz w:val="24"/>
                <w:szCs w:val="24"/>
              </w:rPr>
              <w:t>PERÍODO</w:t>
            </w:r>
          </w:p>
          <w:p w14:paraId="4D255BFF" w14:textId="2284433F" w:rsidR="009D1080" w:rsidRPr="00BB22CE" w:rsidRDefault="00D81169" w:rsidP="00D811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D1080" w:rsidRPr="00BB22CE">
              <w:rPr>
                <w:sz w:val="24"/>
                <w:szCs w:val="24"/>
              </w:rPr>
              <w:t>e __/__/__</w:t>
            </w:r>
            <w:r>
              <w:rPr>
                <w:sz w:val="24"/>
                <w:szCs w:val="24"/>
              </w:rPr>
              <w:t xml:space="preserve"> </w:t>
            </w:r>
            <w:r w:rsidR="009D1080" w:rsidRPr="00BB22CE">
              <w:rPr>
                <w:sz w:val="24"/>
                <w:szCs w:val="24"/>
              </w:rPr>
              <w:t>a   __/__/__</w:t>
            </w:r>
          </w:p>
        </w:tc>
      </w:tr>
      <w:tr w:rsidR="009D1080" w:rsidRPr="00BB22CE" w14:paraId="4B21B62C" w14:textId="77777777" w:rsidTr="00D81169">
        <w:tc>
          <w:tcPr>
            <w:tcW w:w="2122" w:type="dxa"/>
          </w:tcPr>
          <w:p w14:paraId="0A1E33DC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831E0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5E25A3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12D687BA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1080" w:rsidRPr="00BB22CE" w14:paraId="421A4F86" w14:textId="77777777" w:rsidTr="00D81169">
        <w:tc>
          <w:tcPr>
            <w:tcW w:w="2122" w:type="dxa"/>
          </w:tcPr>
          <w:p w14:paraId="1D877062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F14CC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FDD4F7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41DFCF23" w14:textId="77777777" w:rsidR="009D1080" w:rsidRPr="00BB22CE" w:rsidRDefault="009D1080" w:rsidP="00BB22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64C693B" w14:textId="77777777" w:rsidR="009D1080" w:rsidRPr="00BB22CE" w:rsidRDefault="009D1080" w:rsidP="00BB22CE">
      <w:pPr>
        <w:spacing w:line="360" w:lineRule="auto"/>
        <w:jc w:val="both"/>
        <w:rPr>
          <w:sz w:val="24"/>
          <w:szCs w:val="24"/>
        </w:rPr>
      </w:pPr>
    </w:p>
    <w:p w14:paraId="04B4C2DC" w14:textId="77777777" w:rsidR="00E40AD7" w:rsidRPr="00BB22CE" w:rsidRDefault="00E40AD7" w:rsidP="00BB22CE">
      <w:pPr>
        <w:spacing w:line="360" w:lineRule="auto"/>
        <w:jc w:val="both"/>
        <w:rPr>
          <w:sz w:val="24"/>
          <w:szCs w:val="24"/>
        </w:rPr>
      </w:pPr>
    </w:p>
    <w:p w14:paraId="166E5E56" w14:textId="6C13CE73" w:rsidR="002F26B5" w:rsidRPr="00BB22CE" w:rsidRDefault="00E40AD7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>5. ALTERNATIVAS DISPONÍVEIS NO MERCADO</w:t>
      </w:r>
    </w:p>
    <w:p w14:paraId="1C621514" w14:textId="25A41FC8" w:rsidR="00E40AD7" w:rsidRPr="00BB22CE" w:rsidRDefault="00E40AD7" w:rsidP="00BB22CE">
      <w:pPr>
        <w:spacing w:line="360" w:lineRule="auto"/>
        <w:jc w:val="both"/>
        <w:rPr>
          <w:sz w:val="24"/>
          <w:szCs w:val="24"/>
        </w:rPr>
      </w:pPr>
    </w:p>
    <w:p w14:paraId="6778DCD2" w14:textId="608D8547" w:rsidR="0083187F" w:rsidRPr="00BB22CE" w:rsidRDefault="0083187F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Conforme pesquisa de mercado realizada, p</w:t>
      </w:r>
      <w:r w:rsidR="00E40AD7" w:rsidRPr="00BB22CE">
        <w:rPr>
          <w:sz w:val="24"/>
          <w:szCs w:val="24"/>
        </w:rPr>
        <w:t>ara solução da necessidade administrativa, objeto do presente Estudo Técnico Preliminar, vislumbra-se possível</w:t>
      </w:r>
      <w:r w:rsidRPr="00BB22CE">
        <w:rPr>
          <w:sz w:val="24"/>
          <w:szCs w:val="24"/>
        </w:rPr>
        <w:t>, sob o aspecto técnico e econômico,</w:t>
      </w:r>
      <w:r w:rsidR="00E40AD7" w:rsidRPr="00BB22CE">
        <w:rPr>
          <w:sz w:val="24"/>
          <w:szCs w:val="24"/>
        </w:rPr>
        <w:t xml:space="preserve"> a contratação de empresas especializadas em </w:t>
      </w:r>
      <w:r w:rsidR="002504F1">
        <w:rPr>
          <w:sz w:val="24"/>
          <w:szCs w:val="24"/>
        </w:rPr>
        <w:t>[...]</w:t>
      </w:r>
      <w:r w:rsidRPr="00BB22CE">
        <w:rPr>
          <w:sz w:val="24"/>
          <w:szCs w:val="24"/>
        </w:rPr>
        <w:t xml:space="preserve"> (DESCREVER O RAMO DE ATIVIDADE COMPATÍVEL COM O OBJETO).</w:t>
      </w:r>
    </w:p>
    <w:p w14:paraId="2DFB3A62" w14:textId="77777777" w:rsidR="0083187F" w:rsidRPr="00BB22CE" w:rsidRDefault="0083187F" w:rsidP="00BB22CE">
      <w:pPr>
        <w:spacing w:line="360" w:lineRule="auto"/>
        <w:jc w:val="both"/>
        <w:rPr>
          <w:sz w:val="24"/>
          <w:szCs w:val="24"/>
        </w:rPr>
      </w:pPr>
    </w:p>
    <w:p w14:paraId="2463F56E" w14:textId="3807124C" w:rsidR="00E40AD7" w:rsidRPr="00BB22CE" w:rsidRDefault="0083187F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Neste sentido, segue indicação de potenciais fornecedores/prestadores de serviços: </w:t>
      </w:r>
      <w:r w:rsidR="002504F1">
        <w:rPr>
          <w:sz w:val="24"/>
          <w:szCs w:val="24"/>
        </w:rPr>
        <w:t>[...]</w:t>
      </w:r>
    </w:p>
    <w:p w14:paraId="0BF31270" w14:textId="07170950" w:rsidR="00A10C77" w:rsidRPr="00BB22CE" w:rsidRDefault="00A10C77" w:rsidP="00BB22CE">
      <w:pPr>
        <w:spacing w:line="360" w:lineRule="auto"/>
        <w:jc w:val="both"/>
        <w:rPr>
          <w:sz w:val="24"/>
          <w:szCs w:val="24"/>
        </w:rPr>
      </w:pPr>
    </w:p>
    <w:p w14:paraId="19CD0580" w14:textId="5DD3900C" w:rsidR="00A10C77" w:rsidRPr="00BB22CE" w:rsidRDefault="00A10C7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Tais referências foram obtidas por meio de pesquisa </w:t>
      </w:r>
      <w:r w:rsidR="002504F1">
        <w:rPr>
          <w:sz w:val="24"/>
          <w:szCs w:val="24"/>
        </w:rPr>
        <w:t xml:space="preserve">[...] </w:t>
      </w:r>
      <w:r w:rsidRPr="00BB22CE">
        <w:rPr>
          <w:sz w:val="24"/>
          <w:szCs w:val="24"/>
        </w:rPr>
        <w:t xml:space="preserve">(ex.: </w:t>
      </w:r>
      <w:r w:rsidR="00C117BA" w:rsidRPr="00BB22CE">
        <w:rPr>
          <w:sz w:val="24"/>
          <w:szCs w:val="24"/>
        </w:rPr>
        <w:t xml:space="preserve">PNCP, </w:t>
      </w:r>
      <w:r w:rsidRPr="00BB22CE">
        <w:rPr>
          <w:sz w:val="24"/>
          <w:szCs w:val="24"/>
        </w:rPr>
        <w:t>sites da internet)</w:t>
      </w:r>
      <w:r w:rsidR="002504F1">
        <w:rPr>
          <w:sz w:val="24"/>
          <w:szCs w:val="24"/>
        </w:rPr>
        <w:t>, efetuadas com base no Decreto Municipal n.º [...], que “</w:t>
      </w:r>
      <w:r w:rsidR="002504F1" w:rsidRPr="002504F1">
        <w:rPr>
          <w:sz w:val="24"/>
          <w:szCs w:val="24"/>
        </w:rPr>
        <w:t>Estabelece o procedimento administrativo para a realização de pesquisa de preços para aquisição de bens, contratação de serviços em geral e para contratação de obras e serviços de engenharia no âmbito do Município de [...], nos termos da Lei Federal nº 14.133/2021</w:t>
      </w:r>
      <w:r w:rsidR="002504F1">
        <w:rPr>
          <w:sz w:val="24"/>
          <w:szCs w:val="24"/>
        </w:rPr>
        <w:t>”.</w:t>
      </w:r>
    </w:p>
    <w:p w14:paraId="270897A1" w14:textId="216D95F7" w:rsidR="00D31BAD" w:rsidRPr="00BB22CE" w:rsidRDefault="00D31BAD" w:rsidP="00BB22CE">
      <w:pPr>
        <w:spacing w:line="360" w:lineRule="auto"/>
        <w:jc w:val="both"/>
        <w:rPr>
          <w:sz w:val="24"/>
          <w:szCs w:val="24"/>
        </w:rPr>
      </w:pPr>
    </w:p>
    <w:p w14:paraId="041EECBE" w14:textId="549106FD" w:rsidR="00E40AD7" w:rsidRPr="00BB22CE" w:rsidRDefault="00E40AD7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lastRenderedPageBreak/>
        <w:t>6. ESTIMATIVA DO VALOR DA CONTRATAÇÃO</w:t>
      </w:r>
    </w:p>
    <w:p w14:paraId="3793C588" w14:textId="71E40C54" w:rsidR="00E40AD7" w:rsidRPr="00BB22CE" w:rsidRDefault="00E40AD7" w:rsidP="00BB22CE">
      <w:pPr>
        <w:spacing w:line="360" w:lineRule="auto"/>
        <w:jc w:val="both"/>
        <w:rPr>
          <w:sz w:val="24"/>
          <w:szCs w:val="24"/>
        </w:rPr>
      </w:pPr>
    </w:p>
    <w:p w14:paraId="54B9E59B" w14:textId="4B269D5F" w:rsidR="00A10C77" w:rsidRPr="00BB22CE" w:rsidRDefault="00A10C7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Estima-se para a contratação almejada o valor total de R$</w:t>
      </w:r>
      <w:r w:rsidR="002504F1">
        <w:rPr>
          <w:sz w:val="24"/>
          <w:szCs w:val="24"/>
        </w:rPr>
        <w:t xml:space="preserve"> [...]</w:t>
      </w:r>
      <w:r w:rsidRPr="00BB22CE">
        <w:rPr>
          <w:sz w:val="24"/>
          <w:szCs w:val="24"/>
        </w:rPr>
        <w:t>.</w:t>
      </w:r>
    </w:p>
    <w:p w14:paraId="48732789" w14:textId="04C093F5" w:rsidR="00581217" w:rsidRPr="00BB22CE" w:rsidRDefault="00581217" w:rsidP="00BB22CE">
      <w:pPr>
        <w:spacing w:line="360" w:lineRule="auto"/>
        <w:jc w:val="both"/>
        <w:rPr>
          <w:sz w:val="24"/>
          <w:szCs w:val="24"/>
        </w:rPr>
      </w:pPr>
    </w:p>
    <w:p w14:paraId="566C43CE" w14:textId="51122C72" w:rsidR="009721AC" w:rsidRPr="00BB22CE" w:rsidRDefault="009721AC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(EM SE TRATANDO DE OBRAS E PRESTAÇÃO DE SERVIÇOS COM MÃO DE OBRA EXCLUSIVA, DEVERÁ SER ELABORADO O RESPECTIVO PLANILHAMENTO COM A DISCRIMINAÇÃO DOS CUSTOS UNITÁRIOS)</w:t>
      </w:r>
    </w:p>
    <w:p w14:paraId="18E95943" w14:textId="4B121BBB" w:rsidR="00A10C77" w:rsidRPr="00BB22CE" w:rsidRDefault="00A10C77" w:rsidP="00BB22CE">
      <w:pPr>
        <w:spacing w:line="360" w:lineRule="auto"/>
        <w:jc w:val="both"/>
        <w:rPr>
          <w:sz w:val="24"/>
          <w:szCs w:val="24"/>
        </w:rPr>
      </w:pPr>
    </w:p>
    <w:p w14:paraId="28EB87DD" w14:textId="0782842E" w:rsidR="00886A7A" w:rsidRPr="00BB22CE" w:rsidRDefault="00A10C7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Vislumbra-se que tal valor é compatível com o praticado pelo mercado correspondente</w:t>
      </w:r>
      <w:r w:rsidR="00886A7A" w:rsidRPr="00BB22CE">
        <w:rPr>
          <w:sz w:val="24"/>
          <w:szCs w:val="24"/>
        </w:rPr>
        <w:t>, observando-se o disposto no</w:t>
      </w:r>
      <w:r w:rsidR="0070045A">
        <w:rPr>
          <w:sz w:val="24"/>
          <w:szCs w:val="24"/>
        </w:rPr>
        <w:t xml:space="preserve"> </w:t>
      </w:r>
      <w:r w:rsidR="0070045A">
        <w:rPr>
          <w:sz w:val="24"/>
          <w:szCs w:val="24"/>
        </w:rPr>
        <w:t>Decreto Municipal n.º [...], que “</w:t>
      </w:r>
      <w:r w:rsidR="0070045A" w:rsidRPr="002504F1">
        <w:rPr>
          <w:sz w:val="24"/>
          <w:szCs w:val="24"/>
        </w:rPr>
        <w:t>Estabelece o procedimento administrativo para a realização de pesquisa de preços para aquisição de bens, contratação de serviços em geral e para contratação de obras e serviços de engenharia no âmbito do Município de [...], nos termos da Lei Federal nº 14.133/2021</w:t>
      </w:r>
      <w:r w:rsidR="0070045A">
        <w:rPr>
          <w:sz w:val="24"/>
          <w:szCs w:val="24"/>
        </w:rPr>
        <w:t>”.</w:t>
      </w:r>
    </w:p>
    <w:p w14:paraId="079D51C9" w14:textId="77777777" w:rsidR="00886A7A" w:rsidRPr="00BB22CE" w:rsidRDefault="00886A7A" w:rsidP="00BB22CE">
      <w:pPr>
        <w:spacing w:line="360" w:lineRule="auto"/>
        <w:jc w:val="both"/>
        <w:rPr>
          <w:sz w:val="24"/>
          <w:szCs w:val="24"/>
        </w:rPr>
      </w:pPr>
    </w:p>
    <w:p w14:paraId="03AEC871" w14:textId="4E96DB03" w:rsidR="00581217" w:rsidRPr="00BB22CE" w:rsidRDefault="00886A7A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(DESCREVER AS PROVIDÊNCIAS REALIZADAS QUANTO À PESQUISA DE PREÇOS</w:t>
      </w:r>
      <w:r w:rsidR="00E8484A" w:rsidRPr="00BB22CE">
        <w:rPr>
          <w:sz w:val="24"/>
          <w:szCs w:val="24"/>
        </w:rPr>
        <w:t xml:space="preserve">, INCLUSIVE A COMPATIBILIDADE </w:t>
      </w:r>
      <w:r w:rsidR="00667C07" w:rsidRPr="00BB22CE">
        <w:rPr>
          <w:sz w:val="24"/>
          <w:szCs w:val="24"/>
        </w:rPr>
        <w:t>COM O CUSTO DE CONTRATAÇÃO ANTERIOR</w:t>
      </w:r>
      <w:r w:rsidR="009721AC" w:rsidRPr="00BB22CE">
        <w:rPr>
          <w:sz w:val="24"/>
          <w:szCs w:val="24"/>
        </w:rPr>
        <w:t>, SE HOUVER</w:t>
      </w:r>
      <w:r w:rsidRPr="00BB22CE">
        <w:rPr>
          <w:sz w:val="24"/>
          <w:szCs w:val="24"/>
        </w:rPr>
        <w:t>)</w:t>
      </w:r>
    </w:p>
    <w:p w14:paraId="021E96D7" w14:textId="77777777" w:rsidR="00581217" w:rsidRPr="00BB22CE" w:rsidRDefault="00581217" w:rsidP="00BB22CE">
      <w:pPr>
        <w:spacing w:line="360" w:lineRule="auto"/>
        <w:jc w:val="both"/>
        <w:rPr>
          <w:sz w:val="24"/>
          <w:szCs w:val="24"/>
        </w:rPr>
      </w:pPr>
    </w:p>
    <w:p w14:paraId="6A8D6994" w14:textId="1DC17435" w:rsidR="00581217" w:rsidRPr="00BB22CE" w:rsidRDefault="00581217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>7. DESCRIÇÃO DA SOLUÇÃO COMO UM TODO</w:t>
      </w:r>
    </w:p>
    <w:p w14:paraId="10BEBE36" w14:textId="2193D5D8" w:rsidR="00A10C77" w:rsidRPr="00BB22CE" w:rsidRDefault="00886A7A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 </w:t>
      </w:r>
    </w:p>
    <w:p w14:paraId="3F7F88F9" w14:textId="03EE64E2" w:rsidR="00581217" w:rsidRPr="00BB22CE" w:rsidRDefault="0058121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 xml:space="preserve">A solução proposta é a contratação de empresa especializada para o fornecimento/prestação de serviços de </w:t>
      </w:r>
      <w:r w:rsidR="0070045A">
        <w:rPr>
          <w:sz w:val="24"/>
          <w:szCs w:val="24"/>
        </w:rPr>
        <w:t>[...]</w:t>
      </w:r>
      <w:r w:rsidRPr="00BB22CE">
        <w:rPr>
          <w:sz w:val="24"/>
          <w:szCs w:val="24"/>
        </w:rPr>
        <w:t>, conforme as seguintes especificações/condições:</w:t>
      </w:r>
      <w:r w:rsidR="0070045A">
        <w:rPr>
          <w:sz w:val="24"/>
          <w:szCs w:val="24"/>
        </w:rPr>
        <w:t xml:space="preserve"> [...]</w:t>
      </w:r>
    </w:p>
    <w:p w14:paraId="7A816113" w14:textId="5076144E" w:rsidR="00581217" w:rsidRPr="00BB22CE" w:rsidRDefault="00581217" w:rsidP="00BB22CE">
      <w:pPr>
        <w:spacing w:line="360" w:lineRule="auto"/>
        <w:jc w:val="both"/>
        <w:rPr>
          <w:sz w:val="24"/>
          <w:szCs w:val="24"/>
        </w:rPr>
      </w:pPr>
    </w:p>
    <w:p w14:paraId="5CF5DEA8" w14:textId="6BA0E008" w:rsidR="00581217" w:rsidRPr="00BB22CE" w:rsidRDefault="00581217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(DESCREVER, SE FOR O CASO, A NECESSIDADE DE MANUTENÇÃO/ASSISTÊNCIA TÉCNICA/GARANTIA</w:t>
      </w:r>
      <w:r w:rsidR="00F246DD" w:rsidRPr="00BB22CE">
        <w:rPr>
          <w:sz w:val="24"/>
          <w:szCs w:val="24"/>
        </w:rPr>
        <w:t xml:space="preserve"> ETC.)</w:t>
      </w:r>
      <w:r w:rsidR="00C117BA" w:rsidRPr="00BB22CE">
        <w:rPr>
          <w:sz w:val="24"/>
          <w:szCs w:val="24"/>
        </w:rPr>
        <w:t>.</w:t>
      </w:r>
    </w:p>
    <w:p w14:paraId="3A8D5E1D" w14:textId="5C604232" w:rsidR="00667C07" w:rsidRPr="00BB22CE" w:rsidRDefault="00667C07" w:rsidP="00BB22CE">
      <w:pPr>
        <w:spacing w:line="360" w:lineRule="auto"/>
        <w:jc w:val="both"/>
        <w:rPr>
          <w:sz w:val="24"/>
          <w:szCs w:val="24"/>
        </w:rPr>
      </w:pPr>
    </w:p>
    <w:p w14:paraId="04F2808E" w14:textId="6CD69C5C" w:rsidR="00C117BA" w:rsidRPr="00BB22CE" w:rsidRDefault="00C117BA" w:rsidP="00BB22CE">
      <w:pPr>
        <w:spacing w:line="360" w:lineRule="auto"/>
        <w:jc w:val="both"/>
        <w:rPr>
          <w:b/>
          <w:bCs/>
          <w:sz w:val="24"/>
          <w:szCs w:val="24"/>
        </w:rPr>
      </w:pPr>
      <w:r w:rsidRPr="00BB22CE">
        <w:rPr>
          <w:b/>
          <w:bCs/>
          <w:sz w:val="24"/>
          <w:szCs w:val="24"/>
        </w:rPr>
        <w:t>8. JUSTIFICATIVA PARA O PARCELAMENTO OU NÃO DA CONTRATAÇÃO</w:t>
      </w:r>
    </w:p>
    <w:p w14:paraId="12348C2E" w14:textId="0039648B" w:rsidR="00C117BA" w:rsidRPr="00BB22CE" w:rsidRDefault="00C117BA" w:rsidP="00BB22CE">
      <w:pPr>
        <w:spacing w:line="360" w:lineRule="auto"/>
        <w:jc w:val="both"/>
        <w:rPr>
          <w:sz w:val="24"/>
          <w:szCs w:val="24"/>
        </w:rPr>
      </w:pPr>
    </w:p>
    <w:p w14:paraId="5B472522" w14:textId="6EB3A3B6" w:rsidR="00BF288C" w:rsidRPr="00BB22CE" w:rsidRDefault="00C117BA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</w:rPr>
        <w:t xml:space="preserve">Nos termos do art. 47, inciso II, da Lei </w:t>
      </w:r>
      <w:r w:rsidR="0070045A">
        <w:rPr>
          <w:rFonts w:ascii="Arial" w:hAnsi="Arial" w:cs="Arial"/>
        </w:rPr>
        <w:t xml:space="preserve">Federal </w:t>
      </w:r>
      <w:r w:rsidRPr="00BB22CE">
        <w:rPr>
          <w:rFonts w:ascii="Arial" w:hAnsi="Arial" w:cs="Arial"/>
        </w:rPr>
        <w:t>nº 14.133/2021, as licitações atenderão ao princípio do parcelamento, quando tecnicamente viável e economicamente vantajoso. Na aplicação deste princípio, o § 1º do</w:t>
      </w:r>
      <w:r w:rsidR="00BF288C" w:rsidRPr="00BB22CE">
        <w:rPr>
          <w:rFonts w:ascii="Arial" w:hAnsi="Arial" w:cs="Arial"/>
        </w:rPr>
        <w:t xml:space="preserve"> mesmo art. 47 estabelece que </w:t>
      </w:r>
      <w:r w:rsidR="00BF288C" w:rsidRPr="00BB22CE">
        <w:rPr>
          <w:rFonts w:ascii="Arial" w:hAnsi="Arial" w:cs="Arial"/>
        </w:rPr>
        <w:lastRenderedPageBreak/>
        <w:t xml:space="preserve">deverão ser </w:t>
      </w:r>
      <w:proofErr w:type="gramStart"/>
      <w:r w:rsidR="00BF288C" w:rsidRPr="00BB22CE">
        <w:rPr>
          <w:rFonts w:ascii="Arial" w:hAnsi="Arial" w:cs="Arial"/>
        </w:rPr>
        <w:t>considerados</w:t>
      </w:r>
      <w:r w:rsidR="0070045A">
        <w:rPr>
          <w:rFonts w:ascii="Arial" w:hAnsi="Arial" w:cs="Arial"/>
        </w:rPr>
        <w:t xml:space="preserve"> </w:t>
      </w:r>
      <w:r w:rsidR="00BF288C" w:rsidRPr="00BB22CE">
        <w:rPr>
          <w:rFonts w:ascii="Arial" w:hAnsi="Arial" w:cs="Arial"/>
        </w:rPr>
        <w:t xml:space="preserve"> a</w:t>
      </w:r>
      <w:proofErr w:type="gramEnd"/>
      <w:r w:rsidR="00BF288C" w:rsidRPr="00BB22CE">
        <w:rPr>
          <w:rFonts w:ascii="Arial" w:hAnsi="Arial" w:cs="Arial"/>
        </w:rPr>
        <w:t xml:space="preserve"> responsabilidade técnica</w:t>
      </w:r>
      <w:r w:rsidR="0070045A">
        <w:rPr>
          <w:rFonts w:ascii="Arial" w:hAnsi="Arial" w:cs="Arial"/>
        </w:rPr>
        <w:t xml:space="preserve">, </w:t>
      </w:r>
      <w:r w:rsidR="00BF288C" w:rsidRPr="00BB22CE">
        <w:rPr>
          <w:rFonts w:ascii="Arial" w:hAnsi="Arial" w:cs="Arial"/>
          <w:color w:val="000000"/>
        </w:rPr>
        <w:t>o custo para a Administração de vários contratos frente às vantagens da redução de custos, com divisão do objeto em itens</w:t>
      </w:r>
      <w:r w:rsidR="0070045A">
        <w:rPr>
          <w:rFonts w:ascii="Arial" w:hAnsi="Arial" w:cs="Arial"/>
          <w:color w:val="000000"/>
        </w:rPr>
        <w:t xml:space="preserve">, </w:t>
      </w:r>
      <w:bookmarkStart w:id="0" w:name="art47§1iii"/>
      <w:bookmarkEnd w:id="0"/>
      <w:r w:rsidR="0070045A">
        <w:rPr>
          <w:rFonts w:ascii="Arial" w:hAnsi="Arial" w:cs="Arial"/>
          <w:color w:val="000000"/>
        </w:rPr>
        <w:t>e</w:t>
      </w:r>
      <w:r w:rsidR="00BF288C" w:rsidRPr="00BB22CE">
        <w:rPr>
          <w:rFonts w:ascii="Arial" w:hAnsi="Arial" w:cs="Arial"/>
          <w:color w:val="000000"/>
        </w:rPr>
        <w:t xml:space="preserve"> o dever de buscar a ampliação da competição e de evitar a concentração de mercado.</w:t>
      </w:r>
    </w:p>
    <w:p w14:paraId="0CC4146B" w14:textId="5950115B" w:rsidR="00BF288C" w:rsidRPr="00BB22CE" w:rsidRDefault="00BF288C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0DC378B4" w14:textId="04FF3309" w:rsidR="00BF288C" w:rsidRPr="00BB22CE" w:rsidRDefault="00BF288C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</w:rPr>
        <w:t>Em vista</w:t>
      </w:r>
      <w:r w:rsidR="00E60B44" w:rsidRPr="00BB22CE">
        <w:rPr>
          <w:rFonts w:ascii="Arial" w:hAnsi="Arial" w:cs="Arial"/>
        </w:rPr>
        <w:t xml:space="preserve"> disto</w:t>
      </w:r>
      <w:r w:rsidRPr="00BB22CE">
        <w:rPr>
          <w:rFonts w:ascii="Arial" w:hAnsi="Arial" w:cs="Arial"/>
        </w:rPr>
        <w:t xml:space="preserve">, o princípio do parcelamento não deverá ser aplicado à presente contratação, </w:t>
      </w:r>
      <w:r w:rsidR="00E60B44" w:rsidRPr="00BB22CE">
        <w:rPr>
          <w:rFonts w:ascii="Arial" w:hAnsi="Arial" w:cs="Arial"/>
        </w:rPr>
        <w:t xml:space="preserve">tendo em vista que eventual </w:t>
      </w:r>
      <w:r w:rsidRPr="00BB22CE">
        <w:rPr>
          <w:rFonts w:ascii="Arial" w:hAnsi="Arial" w:cs="Arial"/>
        </w:rPr>
        <w:t xml:space="preserve">divisão do objeto geraria perda de economia de escala e causaria inviabilidade técnica, pois geraria maior trabalho de fiscalização contratual frente à falta de padronização e uniformização. </w:t>
      </w:r>
    </w:p>
    <w:p w14:paraId="00426092" w14:textId="77777777" w:rsidR="00BF288C" w:rsidRPr="00BB22CE" w:rsidRDefault="00BF288C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FB6AAA5" w14:textId="3F902DEC" w:rsidR="00BF288C" w:rsidRPr="00BB22CE" w:rsidRDefault="00BF288C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</w:rPr>
        <w:t xml:space="preserve">Ademais, a existência de mais de uma empresa </w:t>
      </w:r>
      <w:r w:rsidR="00054D2D" w:rsidRPr="00BB22CE">
        <w:rPr>
          <w:rFonts w:ascii="Arial" w:hAnsi="Arial" w:cs="Arial"/>
        </w:rPr>
        <w:t>contratada</w:t>
      </w:r>
      <w:r w:rsidRPr="00BB22CE">
        <w:rPr>
          <w:rFonts w:ascii="Arial" w:hAnsi="Arial" w:cs="Arial"/>
        </w:rPr>
        <w:t xml:space="preserve"> poderia trazer uma série de transtornos quanto à eventual responsabilização por </w:t>
      </w:r>
      <w:r w:rsidR="00054D2D" w:rsidRPr="00BB22CE">
        <w:rPr>
          <w:rFonts w:ascii="Arial" w:hAnsi="Arial" w:cs="Arial"/>
        </w:rPr>
        <w:t xml:space="preserve">eventuais </w:t>
      </w:r>
      <w:r w:rsidRPr="00BB22CE">
        <w:rPr>
          <w:rFonts w:ascii="Arial" w:hAnsi="Arial" w:cs="Arial"/>
        </w:rPr>
        <w:t xml:space="preserve">sinistros ocorridos </w:t>
      </w:r>
      <w:r w:rsidR="0070045A">
        <w:rPr>
          <w:rFonts w:ascii="Arial" w:hAnsi="Arial" w:cs="Arial"/>
        </w:rPr>
        <w:t>[...]</w:t>
      </w:r>
      <w:r w:rsidRPr="00BB22CE">
        <w:rPr>
          <w:rFonts w:ascii="Arial" w:hAnsi="Arial" w:cs="Arial"/>
        </w:rPr>
        <w:t>.</w:t>
      </w:r>
    </w:p>
    <w:p w14:paraId="11BD3158" w14:textId="221AAB80" w:rsidR="004A5831" w:rsidRPr="00BB22CE" w:rsidRDefault="004A5831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4321F9E" w14:textId="403F6981" w:rsidR="004A5831" w:rsidRPr="00BB22CE" w:rsidRDefault="004A5831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</w:rPr>
        <w:t>(ADAPTAR</w:t>
      </w:r>
      <w:r w:rsidR="00E60B44" w:rsidRPr="00BB22CE">
        <w:rPr>
          <w:rFonts w:ascii="Arial" w:hAnsi="Arial" w:cs="Arial"/>
        </w:rPr>
        <w:t>, DE ACORDO COM O CASO CONCRETO</w:t>
      </w:r>
      <w:r w:rsidRPr="00BB22CE">
        <w:rPr>
          <w:rFonts w:ascii="Arial" w:hAnsi="Arial" w:cs="Arial"/>
        </w:rPr>
        <w:t>).</w:t>
      </w:r>
    </w:p>
    <w:p w14:paraId="687C4237" w14:textId="020536EA" w:rsidR="004A5831" w:rsidRPr="00BB22CE" w:rsidRDefault="004A5831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D1856F2" w14:textId="19048594" w:rsidR="004A5831" w:rsidRPr="00BB22CE" w:rsidRDefault="004A5831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  <w:b/>
          <w:bCs/>
        </w:rPr>
        <w:t xml:space="preserve">9. RESULTADOS PRETENDIDOS </w:t>
      </w:r>
    </w:p>
    <w:p w14:paraId="34D2EA5C" w14:textId="23FEF0F0" w:rsidR="00C117BA" w:rsidRPr="00BB22CE" w:rsidRDefault="00C117BA" w:rsidP="00BB22CE">
      <w:pPr>
        <w:spacing w:line="360" w:lineRule="auto"/>
        <w:jc w:val="both"/>
        <w:rPr>
          <w:sz w:val="24"/>
          <w:szCs w:val="24"/>
        </w:rPr>
      </w:pPr>
    </w:p>
    <w:p w14:paraId="066DF38B" w14:textId="1A8B1BF6" w:rsidR="00686EA3" w:rsidRPr="00BB22CE" w:rsidRDefault="00686EA3" w:rsidP="00BB22CE">
      <w:pPr>
        <w:spacing w:line="360" w:lineRule="auto"/>
        <w:jc w:val="both"/>
        <w:rPr>
          <w:color w:val="000000"/>
          <w:sz w:val="24"/>
          <w:szCs w:val="24"/>
        </w:rPr>
      </w:pPr>
      <w:r w:rsidRPr="00BB22CE">
        <w:rPr>
          <w:sz w:val="24"/>
          <w:szCs w:val="24"/>
        </w:rPr>
        <w:t xml:space="preserve">Pretende-se, com o presente processo licitatório, assegurar </w:t>
      </w:r>
      <w:r w:rsidRPr="00BB22CE">
        <w:rPr>
          <w:color w:val="000000"/>
          <w:sz w:val="24"/>
          <w:szCs w:val="24"/>
        </w:rPr>
        <w:t xml:space="preserve">a seleção da proposta apta a gerar </w:t>
      </w:r>
      <w:r w:rsidR="00744451" w:rsidRPr="00BB22CE">
        <w:rPr>
          <w:color w:val="000000"/>
          <w:sz w:val="24"/>
          <w:szCs w:val="24"/>
        </w:rPr>
        <w:t>a</w:t>
      </w:r>
      <w:r w:rsidRPr="00BB22CE">
        <w:rPr>
          <w:color w:val="000000"/>
          <w:sz w:val="24"/>
          <w:szCs w:val="24"/>
        </w:rPr>
        <w:t xml:space="preserve"> contratação mais vantajosa para </w:t>
      </w:r>
      <w:r w:rsidR="00832920">
        <w:rPr>
          <w:color w:val="000000"/>
          <w:sz w:val="24"/>
          <w:szCs w:val="24"/>
        </w:rPr>
        <w:t>o Município</w:t>
      </w:r>
      <w:r w:rsidRPr="00BB22CE">
        <w:rPr>
          <w:color w:val="000000"/>
          <w:sz w:val="24"/>
          <w:szCs w:val="24"/>
        </w:rPr>
        <w:t>.</w:t>
      </w:r>
    </w:p>
    <w:p w14:paraId="30B7C107" w14:textId="14750928" w:rsidR="00686EA3" w:rsidRPr="00BB22CE" w:rsidRDefault="00686EA3" w:rsidP="00BB22CE">
      <w:pPr>
        <w:spacing w:line="360" w:lineRule="auto"/>
        <w:jc w:val="both"/>
        <w:rPr>
          <w:color w:val="000000"/>
          <w:sz w:val="24"/>
          <w:szCs w:val="24"/>
        </w:rPr>
      </w:pPr>
    </w:p>
    <w:p w14:paraId="68ECEE50" w14:textId="72C67EFD" w:rsidR="00686EA3" w:rsidRPr="00BB22CE" w:rsidRDefault="00686EA3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color w:val="000000"/>
          <w:sz w:val="24"/>
          <w:szCs w:val="24"/>
        </w:rPr>
        <w:t>Almeja-se, igualmente, assegurar tratamento isonômico entre os licitantes, bem como a justa competição, bem como evitar contratação com sobrepreço ou com preço manifestamente inexequível e superfaturamento na execução do contrato.</w:t>
      </w:r>
    </w:p>
    <w:p w14:paraId="3C302DCF" w14:textId="77777777" w:rsidR="0074088D" w:rsidRPr="00BB22CE" w:rsidRDefault="0074088D" w:rsidP="00BB22CE">
      <w:pPr>
        <w:spacing w:line="360" w:lineRule="auto"/>
        <w:jc w:val="both"/>
        <w:rPr>
          <w:sz w:val="24"/>
          <w:szCs w:val="24"/>
        </w:rPr>
      </w:pPr>
    </w:p>
    <w:p w14:paraId="74B443E7" w14:textId="30C7CB84" w:rsidR="00E55CB8" w:rsidRPr="00BB22CE" w:rsidRDefault="004A5831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A contratação</w:t>
      </w:r>
      <w:r w:rsidR="00686EA3" w:rsidRPr="00BB22CE">
        <w:rPr>
          <w:sz w:val="24"/>
          <w:szCs w:val="24"/>
        </w:rPr>
        <w:t xml:space="preserve"> decorrente do presente processo licitatório</w:t>
      </w:r>
      <w:r w:rsidRPr="00BB22CE">
        <w:rPr>
          <w:sz w:val="24"/>
          <w:szCs w:val="24"/>
        </w:rPr>
        <w:t xml:space="preserve"> exigirá da contratada o cumprimento das boas práticas de sustentabilidade, contribuindo para a racionalização e otimização do uso dos recursos, bem como para a redução dos impactos ambientais. </w:t>
      </w:r>
    </w:p>
    <w:p w14:paraId="3CF1C4B4" w14:textId="77777777" w:rsidR="00E55CB8" w:rsidRPr="00BB22CE" w:rsidRDefault="00E55CB8" w:rsidP="00BB22CE">
      <w:pPr>
        <w:spacing w:line="360" w:lineRule="auto"/>
        <w:jc w:val="both"/>
        <w:rPr>
          <w:sz w:val="24"/>
          <w:szCs w:val="24"/>
        </w:rPr>
      </w:pPr>
    </w:p>
    <w:p w14:paraId="4690B0C0" w14:textId="0C077276" w:rsidR="00F62C01" w:rsidRPr="00BB22CE" w:rsidRDefault="0020551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1" w:name="art18§1ii"/>
      <w:bookmarkStart w:id="2" w:name="art18§1iii"/>
      <w:bookmarkStart w:id="3" w:name="art18§1v"/>
      <w:bookmarkStart w:id="4" w:name="art18§1vi"/>
      <w:bookmarkStart w:id="5" w:name="art18§1vii"/>
      <w:bookmarkStart w:id="6" w:name="art18§1viii"/>
      <w:bookmarkStart w:id="7" w:name="art18§1ix"/>
      <w:bookmarkStart w:id="8" w:name="art18§1x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B22CE">
        <w:rPr>
          <w:rFonts w:ascii="Arial" w:hAnsi="Arial" w:cs="Arial"/>
          <w:b/>
          <w:bCs/>
          <w:color w:val="000000"/>
        </w:rPr>
        <w:t>10</w:t>
      </w:r>
      <w:r w:rsidR="00C4112F" w:rsidRPr="00BB22CE">
        <w:rPr>
          <w:rFonts w:ascii="Arial" w:hAnsi="Arial" w:cs="Arial"/>
          <w:b/>
          <w:bCs/>
          <w:color w:val="000000"/>
        </w:rPr>
        <w:t xml:space="preserve">. </w:t>
      </w:r>
      <w:r w:rsidRPr="00BB22CE">
        <w:rPr>
          <w:rFonts w:ascii="Arial" w:hAnsi="Arial" w:cs="Arial"/>
          <w:b/>
          <w:bCs/>
          <w:color w:val="000000"/>
        </w:rPr>
        <w:t>PROVIDÊNCIAS PRÉVIAS AO CONTRATO</w:t>
      </w:r>
    </w:p>
    <w:p w14:paraId="33CA0866" w14:textId="37E787FE" w:rsidR="0020551E" w:rsidRPr="00BB22CE" w:rsidRDefault="0020551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9" w:name="art18§1xi"/>
      <w:bookmarkEnd w:id="9"/>
    </w:p>
    <w:p w14:paraId="4858DA5D" w14:textId="5868D8EF" w:rsidR="00F50A45" w:rsidRPr="00BB22CE" w:rsidRDefault="00F50A45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  <w:color w:val="000000"/>
        </w:rPr>
        <w:lastRenderedPageBreak/>
        <w:t>Para a contratação pretendida não haverá necessidade de providências prévias</w:t>
      </w:r>
      <w:r w:rsidR="00E60B44" w:rsidRPr="00BB22CE">
        <w:rPr>
          <w:rFonts w:ascii="Arial" w:hAnsi="Arial" w:cs="Arial"/>
          <w:color w:val="000000"/>
        </w:rPr>
        <w:t xml:space="preserve"> no âmbito da Administração</w:t>
      </w:r>
      <w:r w:rsidRPr="00BB22CE">
        <w:rPr>
          <w:rFonts w:ascii="Arial" w:hAnsi="Arial" w:cs="Arial"/>
          <w:color w:val="000000"/>
        </w:rPr>
        <w:t xml:space="preserve"> (ADAPTAR, SE FOR O CASO).</w:t>
      </w:r>
    </w:p>
    <w:p w14:paraId="265B815B" w14:textId="1F7E442C" w:rsidR="00F50A45" w:rsidRPr="00BB22CE" w:rsidRDefault="00F50A45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A0A03BB" w14:textId="18225CC2" w:rsidR="00F50A45" w:rsidRPr="00BB22CE" w:rsidRDefault="00F50A45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  <w:color w:val="000000"/>
        </w:rPr>
        <w:t xml:space="preserve">A Secretaria de </w:t>
      </w:r>
      <w:r w:rsidR="00832920">
        <w:rPr>
          <w:rFonts w:ascii="Arial" w:hAnsi="Arial" w:cs="Arial"/>
          <w:color w:val="000000"/>
        </w:rPr>
        <w:t xml:space="preserve">[...] </w:t>
      </w:r>
      <w:r w:rsidRPr="00BB22CE">
        <w:rPr>
          <w:rFonts w:ascii="Arial" w:hAnsi="Arial" w:cs="Arial"/>
          <w:color w:val="000000"/>
        </w:rPr>
        <w:t>indicará servidores para atuarem como gestor e fiscal do contrato.</w:t>
      </w:r>
    </w:p>
    <w:p w14:paraId="613A4D75" w14:textId="14BA7EB6" w:rsidR="009721AC" w:rsidRPr="00BB22CE" w:rsidRDefault="009721AC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19BD399" w14:textId="03032B83" w:rsidR="009721AC" w:rsidRPr="00BB22CE" w:rsidRDefault="009721AC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  <w:color w:val="000000"/>
        </w:rPr>
        <w:t xml:space="preserve">(A NOMEAÇÃO DOS GESTORES E DOS FISCAIS DEVERÁ </w:t>
      </w:r>
      <w:r w:rsidR="00D616B6" w:rsidRPr="00BB22CE">
        <w:rPr>
          <w:rFonts w:ascii="Arial" w:hAnsi="Arial" w:cs="Arial"/>
          <w:color w:val="000000"/>
        </w:rPr>
        <w:t xml:space="preserve">SER REALIZADA DE ACORDO COM A GESTÃO POR COMPETÊNCIAS E </w:t>
      </w:r>
      <w:r w:rsidRPr="00BB22CE">
        <w:rPr>
          <w:rFonts w:ascii="Arial" w:hAnsi="Arial" w:cs="Arial"/>
          <w:color w:val="000000"/>
        </w:rPr>
        <w:t>OBSERVAR AO PRINCÍPIO DA SEGREGAÇ</w:t>
      </w:r>
      <w:r w:rsidR="00D616B6" w:rsidRPr="00BB22CE">
        <w:rPr>
          <w:rFonts w:ascii="Arial" w:hAnsi="Arial" w:cs="Arial"/>
          <w:color w:val="000000"/>
        </w:rPr>
        <w:t xml:space="preserve">ÃO </w:t>
      </w:r>
      <w:r w:rsidRPr="00BB22CE">
        <w:rPr>
          <w:rFonts w:ascii="Arial" w:hAnsi="Arial" w:cs="Arial"/>
          <w:color w:val="000000"/>
        </w:rPr>
        <w:t>DAS FUNÇÕES</w:t>
      </w:r>
      <w:r w:rsidR="00D616B6" w:rsidRPr="00BB22CE">
        <w:rPr>
          <w:rFonts w:ascii="Arial" w:hAnsi="Arial" w:cs="Arial"/>
          <w:color w:val="000000"/>
        </w:rPr>
        <w:t>)</w:t>
      </w:r>
    </w:p>
    <w:p w14:paraId="05BD1670" w14:textId="77777777" w:rsidR="00774485" w:rsidRPr="00BB22CE" w:rsidRDefault="00774485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7E1BAFD" w14:textId="48559C0D" w:rsidR="00EB3014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</w:rPr>
        <w:t xml:space="preserve">Ademais, para que a pretendida contratação tenha sucesso, é preciso que outras etapas sejam concluídas, </w:t>
      </w:r>
      <w:r w:rsidR="00774485" w:rsidRPr="00BB22CE">
        <w:rPr>
          <w:rFonts w:ascii="Arial" w:hAnsi="Arial" w:cs="Arial"/>
        </w:rPr>
        <w:t>quais sejam</w:t>
      </w:r>
      <w:r w:rsidRPr="00BB22CE">
        <w:rPr>
          <w:rFonts w:ascii="Arial" w:hAnsi="Arial" w:cs="Arial"/>
        </w:rPr>
        <w:t xml:space="preserve">: </w:t>
      </w:r>
    </w:p>
    <w:p w14:paraId="625B9572" w14:textId="77777777" w:rsidR="00EB3014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FF0BE8F" w14:textId="670CEBC4" w:rsidR="00EB3014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a)</w:t>
      </w:r>
      <w:r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e</w:t>
      </w:r>
      <w:r w:rsidRPr="00BB22CE">
        <w:rPr>
          <w:rFonts w:ascii="Arial" w:hAnsi="Arial" w:cs="Arial"/>
        </w:rPr>
        <w:t xml:space="preserve">laboração de </w:t>
      </w:r>
      <w:r w:rsidR="00832920">
        <w:rPr>
          <w:rFonts w:ascii="Arial" w:hAnsi="Arial" w:cs="Arial"/>
        </w:rPr>
        <w:t>m</w:t>
      </w:r>
      <w:r w:rsidRPr="00BB22CE">
        <w:rPr>
          <w:rFonts w:ascii="Arial" w:hAnsi="Arial" w:cs="Arial"/>
        </w:rPr>
        <w:t xml:space="preserve">inuta do </w:t>
      </w:r>
      <w:r w:rsidR="00832920">
        <w:rPr>
          <w:rFonts w:ascii="Arial" w:hAnsi="Arial" w:cs="Arial"/>
        </w:rPr>
        <w:t>edital</w:t>
      </w:r>
      <w:r w:rsidRPr="00BB22CE">
        <w:rPr>
          <w:rFonts w:ascii="Arial" w:hAnsi="Arial" w:cs="Arial"/>
        </w:rPr>
        <w:t xml:space="preserve">; </w:t>
      </w:r>
    </w:p>
    <w:p w14:paraId="5BC2903C" w14:textId="79EFB6DA" w:rsidR="00EB3014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 xml:space="preserve">b) </w:t>
      </w:r>
      <w:r w:rsidR="00832920">
        <w:rPr>
          <w:rFonts w:ascii="Arial" w:hAnsi="Arial" w:cs="Arial"/>
        </w:rPr>
        <w:t>r</w:t>
      </w:r>
      <w:r w:rsidRPr="00BB22CE">
        <w:rPr>
          <w:rFonts w:ascii="Arial" w:hAnsi="Arial" w:cs="Arial"/>
        </w:rPr>
        <w:t xml:space="preserve">ealização de </w:t>
      </w:r>
      <w:r w:rsidR="00832920">
        <w:rPr>
          <w:rFonts w:ascii="Arial" w:hAnsi="Arial" w:cs="Arial"/>
        </w:rPr>
        <w:t>c</w:t>
      </w:r>
      <w:r w:rsidRPr="00BB22CE">
        <w:rPr>
          <w:rFonts w:ascii="Arial" w:hAnsi="Arial" w:cs="Arial"/>
        </w:rPr>
        <w:t xml:space="preserve">ertificação </w:t>
      </w:r>
      <w:r w:rsidR="00832920">
        <w:rPr>
          <w:rFonts w:ascii="Arial" w:hAnsi="Arial" w:cs="Arial"/>
        </w:rPr>
        <w:t>de disponibilidade o</w:t>
      </w:r>
      <w:r w:rsidRPr="00BB22CE">
        <w:rPr>
          <w:rFonts w:ascii="Arial" w:hAnsi="Arial" w:cs="Arial"/>
        </w:rPr>
        <w:t xml:space="preserve">rçamentária; </w:t>
      </w:r>
    </w:p>
    <w:p w14:paraId="77EACF54" w14:textId="647A0BA6" w:rsidR="00EB3014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c)</w:t>
      </w:r>
      <w:r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d</w:t>
      </w:r>
      <w:r w:rsidRPr="00BB22CE">
        <w:rPr>
          <w:rFonts w:ascii="Arial" w:hAnsi="Arial" w:cs="Arial"/>
        </w:rPr>
        <w:t xml:space="preserve">esignação em Portaria de </w:t>
      </w:r>
      <w:r w:rsidR="00832920">
        <w:rPr>
          <w:rFonts w:ascii="Arial" w:hAnsi="Arial" w:cs="Arial"/>
        </w:rPr>
        <w:t>p</w:t>
      </w:r>
      <w:r w:rsidRPr="00BB22CE">
        <w:rPr>
          <w:rFonts w:ascii="Arial" w:hAnsi="Arial" w:cs="Arial"/>
        </w:rPr>
        <w:t xml:space="preserve">regoeiro, </w:t>
      </w:r>
      <w:r w:rsidR="00832920">
        <w:rPr>
          <w:rFonts w:ascii="Arial" w:hAnsi="Arial" w:cs="Arial"/>
        </w:rPr>
        <w:t>e</w:t>
      </w:r>
      <w:r w:rsidRPr="00BB22CE">
        <w:rPr>
          <w:rFonts w:ascii="Arial" w:hAnsi="Arial" w:cs="Arial"/>
        </w:rPr>
        <w:t xml:space="preserve">quipe de </w:t>
      </w:r>
      <w:r w:rsidR="00832920">
        <w:rPr>
          <w:rFonts w:ascii="Arial" w:hAnsi="Arial" w:cs="Arial"/>
        </w:rPr>
        <w:t>a</w:t>
      </w:r>
      <w:r w:rsidRPr="00BB22CE">
        <w:rPr>
          <w:rFonts w:ascii="Arial" w:hAnsi="Arial" w:cs="Arial"/>
        </w:rPr>
        <w:t xml:space="preserve">poio, </w:t>
      </w:r>
      <w:r w:rsidR="00832920">
        <w:rPr>
          <w:rFonts w:ascii="Arial" w:hAnsi="Arial" w:cs="Arial"/>
        </w:rPr>
        <w:t>a</w:t>
      </w:r>
      <w:r w:rsidRPr="00BB22CE">
        <w:rPr>
          <w:rFonts w:ascii="Arial" w:hAnsi="Arial" w:cs="Arial"/>
        </w:rPr>
        <w:t xml:space="preserve">gente de </w:t>
      </w:r>
      <w:r w:rsidR="00832920">
        <w:rPr>
          <w:rFonts w:ascii="Arial" w:hAnsi="Arial" w:cs="Arial"/>
        </w:rPr>
        <w:t>c</w:t>
      </w:r>
      <w:r w:rsidRPr="00BB22CE">
        <w:rPr>
          <w:rFonts w:ascii="Arial" w:hAnsi="Arial" w:cs="Arial"/>
        </w:rPr>
        <w:t>ontratação (</w:t>
      </w:r>
      <w:r w:rsidR="00832920">
        <w:rPr>
          <w:rFonts w:ascii="Arial" w:hAnsi="Arial" w:cs="Arial"/>
        </w:rPr>
        <w:t>conforme o caso</w:t>
      </w:r>
      <w:r w:rsidRPr="00BB22CE">
        <w:rPr>
          <w:rFonts w:ascii="Arial" w:hAnsi="Arial" w:cs="Arial"/>
        </w:rPr>
        <w:t xml:space="preserve">); </w:t>
      </w:r>
    </w:p>
    <w:p w14:paraId="3AE26FF0" w14:textId="24D9EF7E" w:rsidR="00EB3014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d)</w:t>
      </w:r>
      <w:r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e</w:t>
      </w:r>
      <w:r w:rsidRPr="00BB22CE">
        <w:rPr>
          <w:rFonts w:ascii="Arial" w:hAnsi="Arial" w:cs="Arial"/>
        </w:rPr>
        <w:t xml:space="preserve">laboração de </w:t>
      </w:r>
      <w:r w:rsidR="00832920">
        <w:rPr>
          <w:rFonts w:ascii="Arial" w:hAnsi="Arial" w:cs="Arial"/>
        </w:rPr>
        <w:t>minuta do contrato</w:t>
      </w:r>
      <w:r w:rsidRPr="00BB22CE">
        <w:rPr>
          <w:rFonts w:ascii="Arial" w:hAnsi="Arial" w:cs="Arial"/>
        </w:rPr>
        <w:t xml:space="preserve">; </w:t>
      </w:r>
    </w:p>
    <w:p w14:paraId="13969DD1" w14:textId="4D007C9E" w:rsidR="00EB3014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e)</w:t>
      </w:r>
      <w:r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e</w:t>
      </w:r>
      <w:r w:rsidRPr="00BB22CE">
        <w:rPr>
          <w:rFonts w:ascii="Arial" w:hAnsi="Arial" w:cs="Arial"/>
        </w:rPr>
        <w:t xml:space="preserve">ncaminhamento do processo para análise jurídica; </w:t>
      </w:r>
    </w:p>
    <w:p w14:paraId="0EEB9177" w14:textId="390774AF" w:rsidR="00135D0E" w:rsidRPr="00BB22CE" w:rsidRDefault="00EB3014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f)</w:t>
      </w:r>
      <w:r w:rsidRPr="00BB22CE">
        <w:rPr>
          <w:rFonts w:ascii="Arial" w:hAnsi="Arial" w:cs="Arial"/>
        </w:rPr>
        <w:t xml:space="preserve"> análise da manifestação jurídica e atendimento aos apontamentos constantes no </w:t>
      </w:r>
      <w:r w:rsidR="00832920">
        <w:rPr>
          <w:rFonts w:ascii="Arial" w:hAnsi="Arial" w:cs="Arial"/>
        </w:rPr>
        <w:t>p</w:t>
      </w:r>
      <w:r w:rsidRPr="00BB22CE">
        <w:rPr>
          <w:rFonts w:ascii="Arial" w:hAnsi="Arial" w:cs="Arial"/>
        </w:rPr>
        <w:t xml:space="preserve">arecer, mediante Nota Técnica com os ajustes indicados; </w:t>
      </w:r>
    </w:p>
    <w:p w14:paraId="6EC0BC2E" w14:textId="2D904340" w:rsidR="00135D0E" w:rsidRPr="00BB22CE" w:rsidRDefault="00135D0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g)</w:t>
      </w:r>
      <w:r w:rsidR="00EB3014"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p</w:t>
      </w:r>
      <w:r w:rsidR="00EB3014" w:rsidRPr="00BB22CE">
        <w:rPr>
          <w:rFonts w:ascii="Arial" w:hAnsi="Arial" w:cs="Arial"/>
        </w:rPr>
        <w:t xml:space="preserve">ublicação e divulgação do </w:t>
      </w:r>
      <w:r w:rsidR="00832920">
        <w:rPr>
          <w:rFonts w:ascii="Arial" w:hAnsi="Arial" w:cs="Arial"/>
        </w:rPr>
        <w:t>e</w:t>
      </w:r>
      <w:r w:rsidR="00EB3014" w:rsidRPr="00BB22CE">
        <w:rPr>
          <w:rFonts w:ascii="Arial" w:hAnsi="Arial" w:cs="Arial"/>
        </w:rPr>
        <w:t>dital</w:t>
      </w:r>
      <w:r w:rsidR="00832920">
        <w:rPr>
          <w:rFonts w:ascii="Arial" w:hAnsi="Arial" w:cs="Arial"/>
        </w:rPr>
        <w:t xml:space="preserve"> e anexos</w:t>
      </w:r>
      <w:r w:rsidR="00EB3014" w:rsidRPr="00BB22CE">
        <w:rPr>
          <w:rFonts w:ascii="Arial" w:hAnsi="Arial" w:cs="Arial"/>
        </w:rPr>
        <w:t xml:space="preserve">; </w:t>
      </w:r>
    </w:p>
    <w:p w14:paraId="1D0DFEBA" w14:textId="7356D530" w:rsidR="00135D0E" w:rsidRPr="00BB22CE" w:rsidRDefault="00135D0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h)</w:t>
      </w:r>
      <w:r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r</w:t>
      </w:r>
      <w:r w:rsidR="00EB3014" w:rsidRPr="00BB22CE">
        <w:rPr>
          <w:rFonts w:ascii="Arial" w:hAnsi="Arial" w:cs="Arial"/>
        </w:rPr>
        <w:t>esposta a</w:t>
      </w:r>
      <w:r w:rsidR="00832920">
        <w:rPr>
          <w:rFonts w:ascii="Arial" w:hAnsi="Arial" w:cs="Arial"/>
        </w:rPr>
        <w:t xml:space="preserve"> eventuais</w:t>
      </w:r>
      <w:r w:rsidR="00EB3014" w:rsidRPr="00BB22CE">
        <w:rPr>
          <w:rFonts w:ascii="Arial" w:hAnsi="Arial" w:cs="Arial"/>
        </w:rPr>
        <w:t xml:space="preserve"> pedidos de esclarecimentos e/ou impugnação, caso aplicável; </w:t>
      </w:r>
    </w:p>
    <w:p w14:paraId="58B25D33" w14:textId="045AE456" w:rsidR="00135D0E" w:rsidRPr="00BB22CE" w:rsidRDefault="00135D0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i)</w:t>
      </w:r>
      <w:r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r</w:t>
      </w:r>
      <w:r w:rsidR="00EB3014" w:rsidRPr="00BB22CE">
        <w:rPr>
          <w:rFonts w:ascii="Arial" w:hAnsi="Arial" w:cs="Arial"/>
        </w:rPr>
        <w:t xml:space="preserve">ealização do </w:t>
      </w:r>
      <w:r w:rsidRPr="00BB22CE">
        <w:rPr>
          <w:rFonts w:ascii="Arial" w:hAnsi="Arial" w:cs="Arial"/>
        </w:rPr>
        <w:t>certame</w:t>
      </w:r>
      <w:r w:rsidR="00EB3014" w:rsidRPr="00BB22CE">
        <w:rPr>
          <w:rFonts w:ascii="Arial" w:hAnsi="Arial" w:cs="Arial"/>
        </w:rPr>
        <w:t xml:space="preserve">, </w:t>
      </w:r>
      <w:r w:rsidRPr="00BB22CE">
        <w:rPr>
          <w:rFonts w:ascii="Arial" w:hAnsi="Arial" w:cs="Arial"/>
        </w:rPr>
        <w:t>com suas respectivas etapas</w:t>
      </w:r>
      <w:r w:rsidR="00EB3014" w:rsidRPr="00BB22CE">
        <w:rPr>
          <w:rFonts w:ascii="Arial" w:hAnsi="Arial" w:cs="Arial"/>
        </w:rPr>
        <w:t xml:space="preserve">; </w:t>
      </w:r>
    </w:p>
    <w:p w14:paraId="7F7668E5" w14:textId="05688D16" w:rsidR="00135D0E" w:rsidRPr="00BB22CE" w:rsidRDefault="00135D0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b/>
          <w:bCs/>
        </w:rPr>
        <w:t>j)</w:t>
      </w:r>
      <w:r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r</w:t>
      </w:r>
      <w:r w:rsidR="00EB3014" w:rsidRPr="00BB22CE">
        <w:rPr>
          <w:rFonts w:ascii="Arial" w:hAnsi="Arial" w:cs="Arial"/>
        </w:rPr>
        <w:t xml:space="preserve">ealização de </w:t>
      </w:r>
      <w:r w:rsidR="00832920">
        <w:rPr>
          <w:rFonts w:ascii="Arial" w:hAnsi="Arial" w:cs="Arial"/>
        </w:rPr>
        <w:t>e</w:t>
      </w:r>
      <w:r w:rsidR="00EB3014" w:rsidRPr="00BB22CE">
        <w:rPr>
          <w:rFonts w:ascii="Arial" w:hAnsi="Arial" w:cs="Arial"/>
        </w:rPr>
        <w:t xml:space="preserve">mpenho; e </w:t>
      </w:r>
    </w:p>
    <w:p w14:paraId="733ACC0D" w14:textId="7342B664" w:rsidR="00F50A45" w:rsidRPr="00BB22CE" w:rsidRDefault="00135D0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  <w:b/>
          <w:bCs/>
        </w:rPr>
        <w:t>l)</w:t>
      </w:r>
      <w:r w:rsidR="00EB3014" w:rsidRPr="00BB22CE">
        <w:rPr>
          <w:rFonts w:ascii="Arial" w:hAnsi="Arial" w:cs="Arial"/>
        </w:rPr>
        <w:t xml:space="preserve"> </w:t>
      </w:r>
      <w:r w:rsidR="00832920">
        <w:rPr>
          <w:rFonts w:ascii="Arial" w:hAnsi="Arial" w:cs="Arial"/>
        </w:rPr>
        <w:t>a</w:t>
      </w:r>
      <w:r w:rsidR="00EB3014" w:rsidRPr="00BB22CE">
        <w:rPr>
          <w:rFonts w:ascii="Arial" w:hAnsi="Arial" w:cs="Arial"/>
        </w:rPr>
        <w:t xml:space="preserve">ssinatura e publicação do contrato.  </w:t>
      </w:r>
    </w:p>
    <w:p w14:paraId="55729C07" w14:textId="77777777" w:rsidR="0020551E" w:rsidRPr="00BB22CE" w:rsidRDefault="0020551E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7D98BB2" w14:textId="20DF5B9B" w:rsidR="00F62C01" w:rsidRPr="00BB22CE" w:rsidRDefault="00F10A7D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BB22CE">
        <w:rPr>
          <w:rFonts w:ascii="Arial" w:hAnsi="Arial" w:cs="Arial"/>
          <w:b/>
          <w:bCs/>
          <w:color w:val="000000"/>
        </w:rPr>
        <w:t>11. CONTRATAÇÕES CORRELATAS E/OU INTERDEPENDENTES</w:t>
      </w:r>
    </w:p>
    <w:p w14:paraId="47F312BA" w14:textId="77777777" w:rsidR="00F10A7D" w:rsidRPr="00BB22CE" w:rsidRDefault="00F10A7D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7747AED" w14:textId="28B55DBB" w:rsidR="00F10A7D" w:rsidRPr="00BB22CE" w:rsidRDefault="00F10A7D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</w:rPr>
        <w:t>Este estudo não identificou a necessidade de realizar contratações acessórias para a perfeita execução do objeto, uma vez que todos os meios necessários para a aquisição/operacionalização dos serviços podem ser supridos apenas com a contratação ora proposta.</w:t>
      </w:r>
    </w:p>
    <w:p w14:paraId="7E199A15" w14:textId="7BBCE9EA" w:rsidR="00F10A7D" w:rsidRPr="00BB22CE" w:rsidRDefault="00F10A7D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</w:rPr>
        <w:lastRenderedPageBreak/>
        <w:t xml:space="preserve">Os </w:t>
      </w:r>
      <w:r w:rsidR="00135D0E" w:rsidRPr="00BB22CE">
        <w:rPr>
          <w:rFonts w:ascii="Arial" w:hAnsi="Arial" w:cs="Arial"/>
        </w:rPr>
        <w:t>bens/</w:t>
      </w:r>
      <w:r w:rsidRPr="00BB22CE">
        <w:rPr>
          <w:rFonts w:ascii="Arial" w:hAnsi="Arial" w:cs="Arial"/>
        </w:rPr>
        <w:t>serviços que se pretende, portanto, são autônomos e prescindem de contratações correlatas ou interdependentes.</w:t>
      </w:r>
    </w:p>
    <w:p w14:paraId="1966BB28" w14:textId="1526BED5" w:rsidR="00592EA8" w:rsidRPr="00BB22CE" w:rsidRDefault="00592EA8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  <w:color w:val="000000"/>
        </w:rPr>
        <w:t>(ADAPTAR, SE FOR O CASO).</w:t>
      </w:r>
    </w:p>
    <w:p w14:paraId="266DC9C3" w14:textId="77777777" w:rsidR="00F10A7D" w:rsidRPr="00BB22CE" w:rsidRDefault="00F10A7D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10" w:name="art18§1xii"/>
      <w:bookmarkEnd w:id="10"/>
    </w:p>
    <w:p w14:paraId="2FD0EC41" w14:textId="281E1DE6" w:rsidR="00F62C01" w:rsidRPr="00BB22CE" w:rsidRDefault="00AA1058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BB22CE">
        <w:rPr>
          <w:rFonts w:ascii="Arial" w:hAnsi="Arial" w:cs="Arial"/>
          <w:b/>
          <w:bCs/>
          <w:color w:val="000000"/>
        </w:rPr>
        <w:t xml:space="preserve">12. POSSÍVEIS IMPACTOS AMBIENTAIS </w:t>
      </w:r>
    </w:p>
    <w:p w14:paraId="102F6A03" w14:textId="06029F6E" w:rsidR="00AA1058" w:rsidRPr="00BB22CE" w:rsidRDefault="00AA1058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DAAE420" w14:textId="7A3B01F0" w:rsidR="00AA1058" w:rsidRPr="00BB22CE" w:rsidRDefault="00AA1058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22CE">
        <w:rPr>
          <w:rFonts w:ascii="Arial" w:hAnsi="Arial" w:cs="Arial"/>
        </w:rPr>
        <w:t>Vislumbram-se impactos ambientais provenientes desta contratação, mencionad</w:t>
      </w:r>
      <w:r w:rsidR="00C4070D">
        <w:rPr>
          <w:rFonts w:ascii="Arial" w:hAnsi="Arial" w:cs="Arial"/>
        </w:rPr>
        <w:t>o</w:t>
      </w:r>
      <w:r w:rsidRPr="00BB22CE">
        <w:rPr>
          <w:rFonts w:ascii="Arial" w:hAnsi="Arial" w:cs="Arial"/>
        </w:rPr>
        <w:t>s na tabela abaixo, juntamente com as medidas de tratamento a serem adotadas pela contratada:</w:t>
      </w:r>
    </w:p>
    <w:p w14:paraId="4FE26F8E" w14:textId="3CDE80CA" w:rsidR="004A0242" w:rsidRPr="00BB22CE" w:rsidRDefault="004A0242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A0242" w:rsidRPr="00BB22CE" w14:paraId="57A90270" w14:textId="77777777" w:rsidTr="004A0242">
        <w:tc>
          <w:tcPr>
            <w:tcW w:w="4530" w:type="dxa"/>
          </w:tcPr>
          <w:p w14:paraId="3C5CCBE5" w14:textId="0A89C7B0" w:rsidR="004A0242" w:rsidRPr="00BB22CE" w:rsidRDefault="004A0242" w:rsidP="00BB22C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22CE">
              <w:rPr>
                <w:rFonts w:ascii="Arial" w:hAnsi="Arial" w:cs="Arial"/>
                <w:b/>
                <w:bCs/>
                <w:color w:val="000000"/>
              </w:rPr>
              <w:t>IMPACTO AMBIENTAL</w:t>
            </w:r>
          </w:p>
        </w:tc>
        <w:tc>
          <w:tcPr>
            <w:tcW w:w="4531" w:type="dxa"/>
          </w:tcPr>
          <w:p w14:paraId="4F06EC6D" w14:textId="722FAE46" w:rsidR="004A0242" w:rsidRPr="00BB22CE" w:rsidRDefault="00E56A69" w:rsidP="00BB22C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22CE">
              <w:rPr>
                <w:rFonts w:ascii="Arial" w:hAnsi="Arial" w:cs="Arial"/>
                <w:b/>
                <w:bCs/>
                <w:color w:val="000000"/>
              </w:rPr>
              <w:t>MEDIDA DE TRATAMENTO</w:t>
            </w:r>
          </w:p>
        </w:tc>
      </w:tr>
      <w:tr w:rsidR="00E56A69" w:rsidRPr="00BB22CE" w14:paraId="4F3F62E5" w14:textId="77777777" w:rsidTr="004A0242">
        <w:tc>
          <w:tcPr>
            <w:tcW w:w="4530" w:type="dxa"/>
          </w:tcPr>
          <w:p w14:paraId="79F89073" w14:textId="342EA67D" w:rsidR="00E56A69" w:rsidRPr="00BB22CE" w:rsidRDefault="00E56A69" w:rsidP="00BB22C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B22CE">
              <w:rPr>
                <w:rFonts w:ascii="Arial" w:hAnsi="Arial" w:cs="Arial"/>
                <w:color w:val="000000"/>
              </w:rPr>
              <w:t xml:space="preserve">Geração de </w:t>
            </w:r>
            <w:r w:rsidR="00C4070D">
              <w:rPr>
                <w:rFonts w:ascii="Arial" w:hAnsi="Arial" w:cs="Arial"/>
                <w:color w:val="000000"/>
              </w:rPr>
              <w:t>resíduos sólidos de [...]</w:t>
            </w:r>
          </w:p>
          <w:p w14:paraId="33E9252C" w14:textId="2138DC68" w:rsidR="00E56A69" w:rsidRPr="00BB22CE" w:rsidRDefault="00E56A69" w:rsidP="00BB22C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1" w:type="dxa"/>
          </w:tcPr>
          <w:p w14:paraId="1243D497" w14:textId="797F5CBB" w:rsidR="00E56A69" w:rsidRPr="00BB22CE" w:rsidRDefault="00E56A69" w:rsidP="00BB22C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B22CE">
              <w:rPr>
                <w:rFonts w:ascii="Arial" w:hAnsi="Arial" w:cs="Arial"/>
                <w:color w:val="000000"/>
              </w:rPr>
              <w:t xml:space="preserve">A contratada deverá adotar a utilização de materiais recicláveis </w:t>
            </w:r>
            <w:r w:rsidR="00C4070D">
              <w:rPr>
                <w:rFonts w:ascii="Arial" w:hAnsi="Arial" w:cs="Arial"/>
                <w:color w:val="000000"/>
              </w:rPr>
              <w:t>[...]</w:t>
            </w:r>
          </w:p>
        </w:tc>
      </w:tr>
      <w:tr w:rsidR="00E56A69" w:rsidRPr="00BB22CE" w14:paraId="09A93CE9" w14:textId="77777777" w:rsidTr="004A0242">
        <w:tc>
          <w:tcPr>
            <w:tcW w:w="4530" w:type="dxa"/>
          </w:tcPr>
          <w:p w14:paraId="64483147" w14:textId="3AFA5C83" w:rsidR="00E56A69" w:rsidRPr="00BB22CE" w:rsidRDefault="00E56A69" w:rsidP="00BB22C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B22CE">
              <w:rPr>
                <w:rFonts w:ascii="Arial" w:hAnsi="Arial" w:cs="Arial"/>
                <w:color w:val="000000"/>
              </w:rPr>
              <w:t>Descarte de resíduos sólidos</w:t>
            </w:r>
            <w:r w:rsidR="00C4070D">
              <w:rPr>
                <w:rFonts w:ascii="Arial" w:hAnsi="Arial" w:cs="Arial"/>
                <w:color w:val="000000"/>
              </w:rPr>
              <w:t xml:space="preserve"> [...]</w:t>
            </w:r>
          </w:p>
        </w:tc>
        <w:tc>
          <w:tcPr>
            <w:tcW w:w="4531" w:type="dxa"/>
          </w:tcPr>
          <w:p w14:paraId="40975BCA" w14:textId="38B53C0B" w:rsidR="00E56A69" w:rsidRPr="00BB22CE" w:rsidRDefault="00E56A69" w:rsidP="00BB22C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B22CE">
              <w:rPr>
                <w:rFonts w:ascii="Arial" w:hAnsi="Arial" w:cs="Arial"/>
                <w:color w:val="000000"/>
              </w:rPr>
              <w:t>A contratada deverá orientar seus empregados quanto à</w:t>
            </w:r>
            <w:r w:rsidR="005A2613" w:rsidRPr="00BB22CE">
              <w:rPr>
                <w:rFonts w:ascii="Arial" w:hAnsi="Arial" w:cs="Arial"/>
                <w:color w:val="000000"/>
              </w:rPr>
              <w:t xml:space="preserve"> forma ambientalmente adequada do descarte </w:t>
            </w:r>
            <w:r w:rsidR="00C4070D">
              <w:rPr>
                <w:rFonts w:ascii="Arial" w:hAnsi="Arial" w:cs="Arial"/>
                <w:color w:val="000000"/>
              </w:rPr>
              <w:t>[...]</w:t>
            </w:r>
          </w:p>
        </w:tc>
      </w:tr>
      <w:tr w:rsidR="005A2613" w:rsidRPr="00BB22CE" w14:paraId="064D2D00" w14:textId="77777777" w:rsidTr="004A0242">
        <w:tc>
          <w:tcPr>
            <w:tcW w:w="4530" w:type="dxa"/>
          </w:tcPr>
          <w:p w14:paraId="43705B54" w14:textId="3B72AE0B" w:rsidR="005A2613" w:rsidRPr="00BB22CE" w:rsidRDefault="00C4070D" w:rsidP="00BB22C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Etc.</w:t>
            </w:r>
          </w:p>
        </w:tc>
        <w:tc>
          <w:tcPr>
            <w:tcW w:w="4531" w:type="dxa"/>
          </w:tcPr>
          <w:p w14:paraId="486C8593" w14:textId="77777777" w:rsidR="005A2613" w:rsidRPr="00BB22CE" w:rsidRDefault="005A2613" w:rsidP="00BB22C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EFF95EE" w14:textId="77777777" w:rsidR="004A0242" w:rsidRPr="00BB22CE" w:rsidRDefault="004A0242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84AAE9A" w14:textId="50877602" w:rsidR="00590B3B" w:rsidRPr="00BB22CE" w:rsidRDefault="00590B3B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  <w:color w:val="000000"/>
        </w:rPr>
        <w:t xml:space="preserve">(EM SE TRATANDO DE PRESTAÇÃO DE SERVIÇOS, RECOMENDA-SE A VERIFICAÇÃO DAS NORMAS DO </w:t>
      </w:r>
      <w:r w:rsidR="00592EA8" w:rsidRPr="00BB22CE">
        <w:rPr>
          <w:rFonts w:ascii="Arial" w:hAnsi="Arial" w:cs="Arial"/>
          <w:color w:val="000000"/>
        </w:rPr>
        <w:t>M</w:t>
      </w:r>
      <w:r w:rsidR="00C4070D">
        <w:rPr>
          <w:rFonts w:ascii="Arial" w:hAnsi="Arial" w:cs="Arial"/>
          <w:color w:val="000000"/>
        </w:rPr>
        <w:t>INISTÉRIO DO TRABALHO E PREVIDÊNCIA</w:t>
      </w:r>
      <w:r w:rsidRPr="00BB22CE">
        <w:rPr>
          <w:rFonts w:ascii="Arial" w:hAnsi="Arial" w:cs="Arial"/>
          <w:color w:val="000000"/>
        </w:rPr>
        <w:t>).</w:t>
      </w:r>
    </w:p>
    <w:p w14:paraId="58ED60D3" w14:textId="77777777" w:rsidR="00590B3B" w:rsidRPr="00BB22CE" w:rsidRDefault="00590B3B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11095B2" w14:textId="027BA058" w:rsidR="00AA1058" w:rsidRPr="00BB22CE" w:rsidRDefault="00590B3B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B22CE">
        <w:rPr>
          <w:rFonts w:ascii="Arial" w:hAnsi="Arial" w:cs="Arial"/>
          <w:color w:val="000000"/>
        </w:rPr>
        <w:t>Orientações complementares acerca da sustentabilidade da prestação almejada poderão ser repassadas pela fiscalização competente.</w:t>
      </w:r>
    </w:p>
    <w:p w14:paraId="5BC30AB6" w14:textId="77777777" w:rsidR="00590B3B" w:rsidRPr="00BB22CE" w:rsidRDefault="00590B3B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7D04431D" w14:textId="647ED18B" w:rsidR="00F62C01" w:rsidRPr="00BB22CE" w:rsidRDefault="00590B3B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11" w:name="art18§1xiii"/>
      <w:bookmarkEnd w:id="11"/>
      <w:r w:rsidRPr="00BB22CE">
        <w:rPr>
          <w:rFonts w:ascii="Arial" w:hAnsi="Arial" w:cs="Arial"/>
          <w:b/>
          <w:bCs/>
          <w:color w:val="000000"/>
        </w:rPr>
        <w:t xml:space="preserve">13. DECLARAÇÃO DE VIABILIDADE </w:t>
      </w:r>
    </w:p>
    <w:p w14:paraId="7039A1C7" w14:textId="77777777" w:rsidR="00590B3B" w:rsidRPr="00BB22CE" w:rsidRDefault="00590B3B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8A19EE5" w14:textId="64688F6D" w:rsidR="00590B3B" w:rsidRPr="00BB22CE" w:rsidRDefault="00590B3B" w:rsidP="00BB22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BB22CE">
        <w:rPr>
          <w:rFonts w:ascii="Arial" w:hAnsi="Arial" w:cs="Arial"/>
        </w:rPr>
        <w:t>Com base na justificativa e nas especificações técnicas constantes neste Estudo Técnico Preliminar e seus anexos, e na existência de planejamento orçamentário para subsidiar esta contratação, declaramos que a contratação é viável, atendendo aos padrões e preços de mercado.</w:t>
      </w:r>
    </w:p>
    <w:p w14:paraId="33CE3556" w14:textId="0729D7F8" w:rsidR="00B96D5C" w:rsidRPr="00BB22CE" w:rsidRDefault="00B96D5C" w:rsidP="00BB22CE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6E55E4CF" w14:textId="796AAC4F" w:rsidR="00AF43CC" w:rsidRPr="00BB22CE" w:rsidRDefault="00B96D5C" w:rsidP="00BB22CE">
      <w:pPr>
        <w:spacing w:line="360" w:lineRule="auto"/>
        <w:jc w:val="both"/>
        <w:rPr>
          <w:sz w:val="24"/>
          <w:szCs w:val="24"/>
        </w:rPr>
      </w:pPr>
      <w:r w:rsidRPr="00BB22CE">
        <w:rPr>
          <w:sz w:val="24"/>
          <w:szCs w:val="24"/>
        </w:rPr>
        <w:t>Local e data.</w:t>
      </w:r>
    </w:p>
    <w:p w14:paraId="38B711E3" w14:textId="77777777" w:rsidR="00C41DBE" w:rsidRPr="00DB70C9" w:rsidRDefault="00C41DBE" w:rsidP="00C41DBE">
      <w:pPr>
        <w:spacing w:line="360" w:lineRule="auto"/>
        <w:jc w:val="both"/>
        <w:rPr>
          <w:sz w:val="24"/>
          <w:szCs w:val="24"/>
        </w:rPr>
      </w:pPr>
    </w:p>
    <w:p w14:paraId="0C613D53" w14:textId="1EC402D6" w:rsidR="00AF43CC" w:rsidRPr="00C41DBE" w:rsidRDefault="00C41DBE" w:rsidP="00BB22CE">
      <w:pPr>
        <w:spacing w:line="360" w:lineRule="auto"/>
        <w:jc w:val="both"/>
      </w:pPr>
      <w:r w:rsidRPr="00DB70C9">
        <w:rPr>
          <w:sz w:val="24"/>
          <w:szCs w:val="24"/>
        </w:rPr>
        <w:t xml:space="preserve">Nome, </w:t>
      </w:r>
      <w:r>
        <w:rPr>
          <w:sz w:val="24"/>
          <w:szCs w:val="24"/>
        </w:rPr>
        <w:t>i</w:t>
      </w:r>
      <w:r w:rsidRPr="00DB70C9">
        <w:rPr>
          <w:sz w:val="24"/>
          <w:szCs w:val="24"/>
        </w:rPr>
        <w:t xml:space="preserve">dentificação </w:t>
      </w:r>
      <w:r>
        <w:rPr>
          <w:sz w:val="24"/>
          <w:szCs w:val="24"/>
        </w:rPr>
        <w:t>f</w:t>
      </w:r>
      <w:r w:rsidRPr="00DB70C9">
        <w:rPr>
          <w:sz w:val="24"/>
          <w:szCs w:val="24"/>
        </w:rPr>
        <w:t xml:space="preserve">uncional e </w:t>
      </w:r>
      <w:r>
        <w:rPr>
          <w:sz w:val="24"/>
          <w:szCs w:val="24"/>
        </w:rPr>
        <w:t>a</w:t>
      </w:r>
      <w:r w:rsidRPr="00DB70C9">
        <w:rPr>
          <w:sz w:val="24"/>
          <w:szCs w:val="24"/>
        </w:rPr>
        <w:t xml:space="preserve">ssinatura dos </w:t>
      </w:r>
      <w:r>
        <w:rPr>
          <w:sz w:val="24"/>
          <w:szCs w:val="24"/>
        </w:rPr>
        <w:t>responsáveis pela elaboração.</w:t>
      </w:r>
      <w:r w:rsidRPr="00006537">
        <w:t xml:space="preserve"> </w:t>
      </w:r>
    </w:p>
    <w:sectPr w:rsidR="00AF43CC" w:rsidRPr="00C41DBE" w:rsidSect="00502E0D">
      <w:footerReference w:type="default" r:id="rId8"/>
      <w:pgSz w:w="11906" w:h="16838"/>
      <w:pgMar w:top="1955" w:right="1134" w:bottom="1134" w:left="1701" w:header="1701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FA27" w14:textId="77777777" w:rsidR="008709B2" w:rsidRDefault="008709B2">
      <w:r>
        <w:separator/>
      </w:r>
    </w:p>
  </w:endnote>
  <w:endnote w:type="continuationSeparator" w:id="0">
    <w:p w14:paraId="50F0C4E1" w14:textId="77777777" w:rsidR="008709B2" w:rsidRDefault="0087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052721"/>
      <w:docPartObj>
        <w:docPartGallery w:val="Page Numbers (Bottom of Page)"/>
        <w:docPartUnique/>
      </w:docPartObj>
    </w:sdtPr>
    <w:sdtEndPr/>
    <w:sdtContent>
      <w:p w14:paraId="17B1D5B3" w14:textId="12214EB3" w:rsidR="009927AC" w:rsidRDefault="009927A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CF7EE" w14:textId="77777777" w:rsidR="00181FE2" w:rsidRPr="00502E0D" w:rsidRDefault="00181FE2" w:rsidP="00502E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DBA" w14:textId="77777777" w:rsidR="008709B2" w:rsidRDefault="008709B2">
      <w:r>
        <w:separator/>
      </w:r>
    </w:p>
  </w:footnote>
  <w:footnote w:type="continuationSeparator" w:id="0">
    <w:p w14:paraId="56074E43" w14:textId="77777777" w:rsidR="008709B2" w:rsidRDefault="008709B2">
      <w:r>
        <w:continuationSeparator/>
      </w:r>
    </w:p>
  </w:footnote>
  <w:footnote w:id="1">
    <w:p w14:paraId="7874944F" w14:textId="5D3D4F1A" w:rsidR="00BB22CE" w:rsidRPr="00BB22CE" w:rsidRDefault="00BB22CE" w:rsidP="00BB22CE">
      <w:pPr>
        <w:pStyle w:val="Textodenotaderodap"/>
        <w:jc w:val="both"/>
        <w:rPr>
          <w:rFonts w:ascii="Arial" w:hAnsi="Arial" w:cs="Arial"/>
        </w:rPr>
      </w:pPr>
      <w:r w:rsidRPr="00BB22CE">
        <w:rPr>
          <w:rStyle w:val="Refdenotaderodap"/>
          <w:rFonts w:ascii="Arial" w:hAnsi="Arial" w:cs="Arial"/>
        </w:rPr>
        <w:footnoteRef/>
      </w:r>
      <w:r w:rsidRPr="00BB22CE">
        <w:rPr>
          <w:rFonts w:ascii="Arial" w:hAnsi="Arial" w:cs="Arial"/>
        </w:rPr>
        <w:t xml:space="preserve"> Adaptar.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C002A"/>
    <w:multiLevelType w:val="hybridMultilevel"/>
    <w:tmpl w:val="1696C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0097084">
    <w:abstractNumId w:val="0"/>
  </w:num>
  <w:num w:numId="2" w16cid:durableId="1998339434">
    <w:abstractNumId w:val="1"/>
  </w:num>
  <w:num w:numId="3" w16cid:durableId="658339369">
    <w:abstractNumId w:val="3"/>
  </w:num>
  <w:num w:numId="4" w16cid:durableId="16641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0D"/>
    <w:rsid w:val="0002783F"/>
    <w:rsid w:val="00034C98"/>
    <w:rsid w:val="00053E01"/>
    <w:rsid w:val="00054D2D"/>
    <w:rsid w:val="00071ED4"/>
    <w:rsid w:val="00076E4E"/>
    <w:rsid w:val="00092A81"/>
    <w:rsid w:val="000A79CF"/>
    <w:rsid w:val="000E417E"/>
    <w:rsid w:val="00112C7B"/>
    <w:rsid w:val="00120E0C"/>
    <w:rsid w:val="00123E80"/>
    <w:rsid w:val="00135D0E"/>
    <w:rsid w:val="0016054F"/>
    <w:rsid w:val="0018150E"/>
    <w:rsid w:val="00181FE2"/>
    <w:rsid w:val="0019568D"/>
    <w:rsid w:val="001B124B"/>
    <w:rsid w:val="001C3A0F"/>
    <w:rsid w:val="001D16D4"/>
    <w:rsid w:val="001D4F88"/>
    <w:rsid w:val="00203C09"/>
    <w:rsid w:val="0020551E"/>
    <w:rsid w:val="00231F44"/>
    <w:rsid w:val="002345E1"/>
    <w:rsid w:val="0024029F"/>
    <w:rsid w:val="00241818"/>
    <w:rsid w:val="0024323B"/>
    <w:rsid w:val="00247EDE"/>
    <w:rsid w:val="002504F1"/>
    <w:rsid w:val="00257E37"/>
    <w:rsid w:val="002664D0"/>
    <w:rsid w:val="0028692C"/>
    <w:rsid w:val="002B1997"/>
    <w:rsid w:val="002B3B55"/>
    <w:rsid w:val="002D163D"/>
    <w:rsid w:val="002F26B5"/>
    <w:rsid w:val="00304421"/>
    <w:rsid w:val="00322D62"/>
    <w:rsid w:val="003323D2"/>
    <w:rsid w:val="0033619B"/>
    <w:rsid w:val="00357F2C"/>
    <w:rsid w:val="00360953"/>
    <w:rsid w:val="0037799F"/>
    <w:rsid w:val="00387AA6"/>
    <w:rsid w:val="003B677C"/>
    <w:rsid w:val="003D4B43"/>
    <w:rsid w:val="00401BA4"/>
    <w:rsid w:val="00401C3A"/>
    <w:rsid w:val="00410ADF"/>
    <w:rsid w:val="004417A7"/>
    <w:rsid w:val="004469DB"/>
    <w:rsid w:val="004511A1"/>
    <w:rsid w:val="00452171"/>
    <w:rsid w:val="0046538C"/>
    <w:rsid w:val="0049267E"/>
    <w:rsid w:val="004A0242"/>
    <w:rsid w:val="004A4B5F"/>
    <w:rsid w:val="004A57E1"/>
    <w:rsid w:val="004A5831"/>
    <w:rsid w:val="004B37C4"/>
    <w:rsid w:val="004C072E"/>
    <w:rsid w:val="004D14A5"/>
    <w:rsid w:val="004D675A"/>
    <w:rsid w:val="004D72FC"/>
    <w:rsid w:val="00502E0D"/>
    <w:rsid w:val="00520F9B"/>
    <w:rsid w:val="005337F0"/>
    <w:rsid w:val="00533B87"/>
    <w:rsid w:val="00535E75"/>
    <w:rsid w:val="005643B5"/>
    <w:rsid w:val="00581217"/>
    <w:rsid w:val="00590B3B"/>
    <w:rsid w:val="00592EA8"/>
    <w:rsid w:val="005A1890"/>
    <w:rsid w:val="005A2613"/>
    <w:rsid w:val="005B1006"/>
    <w:rsid w:val="005D0A15"/>
    <w:rsid w:val="005D1434"/>
    <w:rsid w:val="005E4757"/>
    <w:rsid w:val="005F4B9E"/>
    <w:rsid w:val="006212C8"/>
    <w:rsid w:val="00627A6A"/>
    <w:rsid w:val="00635162"/>
    <w:rsid w:val="00645DCB"/>
    <w:rsid w:val="006632EC"/>
    <w:rsid w:val="00667C07"/>
    <w:rsid w:val="00686EA3"/>
    <w:rsid w:val="006C3941"/>
    <w:rsid w:val="006D7DB5"/>
    <w:rsid w:val="006E29C6"/>
    <w:rsid w:val="006F13FA"/>
    <w:rsid w:val="006F7A58"/>
    <w:rsid w:val="0070045A"/>
    <w:rsid w:val="00712342"/>
    <w:rsid w:val="00720D03"/>
    <w:rsid w:val="00720FDF"/>
    <w:rsid w:val="00726AAE"/>
    <w:rsid w:val="00736BB3"/>
    <w:rsid w:val="0074088D"/>
    <w:rsid w:val="00744451"/>
    <w:rsid w:val="00757551"/>
    <w:rsid w:val="00770CB0"/>
    <w:rsid w:val="00774485"/>
    <w:rsid w:val="007A019D"/>
    <w:rsid w:val="007A5E07"/>
    <w:rsid w:val="007C0E10"/>
    <w:rsid w:val="007D1EC9"/>
    <w:rsid w:val="007D3A9D"/>
    <w:rsid w:val="007E7737"/>
    <w:rsid w:val="00813C3A"/>
    <w:rsid w:val="0081748B"/>
    <w:rsid w:val="00825E47"/>
    <w:rsid w:val="0083187F"/>
    <w:rsid w:val="00832920"/>
    <w:rsid w:val="00833D8E"/>
    <w:rsid w:val="00855A5B"/>
    <w:rsid w:val="008709B2"/>
    <w:rsid w:val="00881C74"/>
    <w:rsid w:val="0088253E"/>
    <w:rsid w:val="00886A7A"/>
    <w:rsid w:val="0089125B"/>
    <w:rsid w:val="00896676"/>
    <w:rsid w:val="0089786B"/>
    <w:rsid w:val="008D3A67"/>
    <w:rsid w:val="008F3C7B"/>
    <w:rsid w:val="008F4385"/>
    <w:rsid w:val="00901B56"/>
    <w:rsid w:val="009057D3"/>
    <w:rsid w:val="00917447"/>
    <w:rsid w:val="00933A18"/>
    <w:rsid w:val="00934C46"/>
    <w:rsid w:val="00946011"/>
    <w:rsid w:val="009538DB"/>
    <w:rsid w:val="009600DD"/>
    <w:rsid w:val="0096624A"/>
    <w:rsid w:val="009721AC"/>
    <w:rsid w:val="009927AC"/>
    <w:rsid w:val="009966BE"/>
    <w:rsid w:val="009C3170"/>
    <w:rsid w:val="009C5BC6"/>
    <w:rsid w:val="009D0FC5"/>
    <w:rsid w:val="009D1080"/>
    <w:rsid w:val="009D48B5"/>
    <w:rsid w:val="009F5767"/>
    <w:rsid w:val="00A04BBC"/>
    <w:rsid w:val="00A10C77"/>
    <w:rsid w:val="00A14341"/>
    <w:rsid w:val="00A17AB4"/>
    <w:rsid w:val="00A21CB3"/>
    <w:rsid w:val="00A41F1E"/>
    <w:rsid w:val="00A82DB3"/>
    <w:rsid w:val="00A94C95"/>
    <w:rsid w:val="00A96191"/>
    <w:rsid w:val="00AA1058"/>
    <w:rsid w:val="00AA7C51"/>
    <w:rsid w:val="00AC4E37"/>
    <w:rsid w:val="00AC69E9"/>
    <w:rsid w:val="00AC6DE8"/>
    <w:rsid w:val="00AE66AB"/>
    <w:rsid w:val="00AF43CC"/>
    <w:rsid w:val="00B04BBE"/>
    <w:rsid w:val="00B1151E"/>
    <w:rsid w:val="00B158A8"/>
    <w:rsid w:val="00B33E44"/>
    <w:rsid w:val="00B41026"/>
    <w:rsid w:val="00B44F41"/>
    <w:rsid w:val="00B82CB8"/>
    <w:rsid w:val="00B96321"/>
    <w:rsid w:val="00B96D5C"/>
    <w:rsid w:val="00BA7EC0"/>
    <w:rsid w:val="00BB22CE"/>
    <w:rsid w:val="00BC6F52"/>
    <w:rsid w:val="00BF288C"/>
    <w:rsid w:val="00C117BA"/>
    <w:rsid w:val="00C13492"/>
    <w:rsid w:val="00C1565E"/>
    <w:rsid w:val="00C17098"/>
    <w:rsid w:val="00C238D7"/>
    <w:rsid w:val="00C31B32"/>
    <w:rsid w:val="00C4070D"/>
    <w:rsid w:val="00C4112F"/>
    <w:rsid w:val="00C41DBE"/>
    <w:rsid w:val="00C64969"/>
    <w:rsid w:val="00C742D1"/>
    <w:rsid w:val="00C829DF"/>
    <w:rsid w:val="00C90F73"/>
    <w:rsid w:val="00C949F0"/>
    <w:rsid w:val="00C94E71"/>
    <w:rsid w:val="00CA1144"/>
    <w:rsid w:val="00CC16CF"/>
    <w:rsid w:val="00CC37BB"/>
    <w:rsid w:val="00CC6C90"/>
    <w:rsid w:val="00CD1323"/>
    <w:rsid w:val="00CD642D"/>
    <w:rsid w:val="00CD7855"/>
    <w:rsid w:val="00CE2C30"/>
    <w:rsid w:val="00D008B8"/>
    <w:rsid w:val="00D16074"/>
    <w:rsid w:val="00D31BAD"/>
    <w:rsid w:val="00D452AD"/>
    <w:rsid w:val="00D50ACD"/>
    <w:rsid w:val="00D616B6"/>
    <w:rsid w:val="00D66959"/>
    <w:rsid w:val="00D7410F"/>
    <w:rsid w:val="00D77493"/>
    <w:rsid w:val="00D81169"/>
    <w:rsid w:val="00DA1885"/>
    <w:rsid w:val="00DA63B7"/>
    <w:rsid w:val="00DA7412"/>
    <w:rsid w:val="00DC018A"/>
    <w:rsid w:val="00DD01B8"/>
    <w:rsid w:val="00DE0B44"/>
    <w:rsid w:val="00DE34B5"/>
    <w:rsid w:val="00DE3DC8"/>
    <w:rsid w:val="00DF17E5"/>
    <w:rsid w:val="00DF7B37"/>
    <w:rsid w:val="00E07291"/>
    <w:rsid w:val="00E23A28"/>
    <w:rsid w:val="00E40AD7"/>
    <w:rsid w:val="00E55CB8"/>
    <w:rsid w:val="00E569FF"/>
    <w:rsid w:val="00E56A69"/>
    <w:rsid w:val="00E60B44"/>
    <w:rsid w:val="00E63DFF"/>
    <w:rsid w:val="00E74498"/>
    <w:rsid w:val="00E80693"/>
    <w:rsid w:val="00E8484A"/>
    <w:rsid w:val="00EA57E0"/>
    <w:rsid w:val="00EB0EA8"/>
    <w:rsid w:val="00EB3014"/>
    <w:rsid w:val="00EB5414"/>
    <w:rsid w:val="00EE774F"/>
    <w:rsid w:val="00EF2F3C"/>
    <w:rsid w:val="00EF3A01"/>
    <w:rsid w:val="00EF7DFF"/>
    <w:rsid w:val="00F10A7D"/>
    <w:rsid w:val="00F17BB8"/>
    <w:rsid w:val="00F246DD"/>
    <w:rsid w:val="00F50A45"/>
    <w:rsid w:val="00F619A0"/>
    <w:rsid w:val="00F62B2E"/>
    <w:rsid w:val="00F62C01"/>
    <w:rsid w:val="00F74086"/>
    <w:rsid w:val="00F778AA"/>
    <w:rsid w:val="00F81D43"/>
    <w:rsid w:val="00FA3D17"/>
    <w:rsid w:val="00FA4B99"/>
    <w:rsid w:val="00FC0161"/>
    <w:rsid w:val="00FC2590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2D3003F4"/>
  <w15:chartTrackingRefBased/>
  <w15:docId w15:val="{6039E57E-E1AF-498A-BFB6-1F2A508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D5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96D5C"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 w:cs="Times New Roman"/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jc w:val="both"/>
    </w:pPr>
    <w:rPr>
      <w:rFonts w:ascii="Times New Roman" w:hAnsi="Times New Roman" w:cs="Times New Roman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JE1">
    <w:name w:val="JE1"/>
    <w:basedOn w:val="Ttulo1"/>
    <w:pPr>
      <w:numPr>
        <w:numId w:val="0"/>
      </w:numPr>
      <w:suppressAutoHyphens/>
      <w:jc w:val="center"/>
    </w:pPr>
  </w:style>
  <w:style w:type="paragraph" w:styleId="Recuodecorpodetexto">
    <w:name w:val="Body Text Indent"/>
    <w:basedOn w:val="Normal"/>
    <w:pPr>
      <w:suppressAutoHyphens/>
      <w:ind w:left="2410"/>
      <w:jc w:val="both"/>
    </w:pPr>
    <w:rPr>
      <w:b/>
      <w:sz w:val="24"/>
    </w:rPr>
  </w:style>
  <w:style w:type="paragraph" w:styleId="Textodenotaderodap">
    <w:name w:val="footnote text"/>
    <w:basedOn w:val="Normal"/>
    <w:pPr>
      <w:suppressAutoHyphens/>
    </w:pPr>
    <w:rPr>
      <w:rFonts w:ascii="Times New Roman" w:hAnsi="Times New Roman" w:cs="Times New Roman"/>
      <w:sz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RodapChar">
    <w:name w:val="Rodapé Char"/>
    <w:link w:val="Rodap"/>
    <w:uiPriority w:val="99"/>
    <w:rsid w:val="00502E0D"/>
    <w:rPr>
      <w:rFonts w:ascii="Arial" w:hAnsi="Arial" w:cs="Arial"/>
      <w:sz w:val="22"/>
      <w:lang w:eastAsia="zh-CN"/>
    </w:rPr>
  </w:style>
  <w:style w:type="character" w:customStyle="1" w:styleId="Refdenotaderodap5">
    <w:name w:val="Ref. de nota de rodapé5"/>
    <w:rsid w:val="00E80693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C90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0F73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89786B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9786B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C6DE8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B96D5C"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B96D5C"/>
    <w:rPr>
      <w:rFonts w:ascii="Calibri Light" w:hAnsi="Calibri Light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B96D5C"/>
    <w:rPr>
      <w:b/>
      <w:spacing w:val="14"/>
      <w:sz w:val="24"/>
    </w:rPr>
  </w:style>
  <w:style w:type="character" w:customStyle="1" w:styleId="WW8Num2z0">
    <w:name w:val="WW8Num2z0"/>
    <w:rsid w:val="00B96D5C"/>
    <w:rPr>
      <w:rFonts w:ascii="Monotype Sorts" w:hAnsi="Monotype Sorts"/>
    </w:rPr>
  </w:style>
  <w:style w:type="character" w:customStyle="1" w:styleId="WW8Num3z0">
    <w:name w:val="WW8Num3z0"/>
    <w:rsid w:val="00B96D5C"/>
    <w:rPr>
      <w:b/>
    </w:rPr>
  </w:style>
  <w:style w:type="character" w:customStyle="1" w:styleId="WW8Num4z0">
    <w:name w:val="WW8Num4z0"/>
    <w:rsid w:val="00B96D5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6D5C"/>
    <w:rPr>
      <w:rFonts w:ascii="Courier New" w:hAnsi="Courier New"/>
    </w:rPr>
  </w:style>
  <w:style w:type="character" w:customStyle="1" w:styleId="WW8Num4z2">
    <w:name w:val="WW8Num4z2"/>
    <w:rsid w:val="00B96D5C"/>
    <w:rPr>
      <w:rFonts w:ascii="Wingdings" w:hAnsi="Wingdings"/>
    </w:rPr>
  </w:style>
  <w:style w:type="character" w:customStyle="1" w:styleId="WW8Num4z3">
    <w:name w:val="WW8Num4z3"/>
    <w:rsid w:val="00B96D5C"/>
    <w:rPr>
      <w:rFonts w:ascii="Symbol" w:hAnsi="Symbol"/>
    </w:rPr>
  </w:style>
  <w:style w:type="character" w:customStyle="1" w:styleId="WW8Num5z0">
    <w:name w:val="WW8Num5z0"/>
    <w:rsid w:val="00B96D5C"/>
    <w:rPr>
      <w:rFonts w:ascii="Times New Roman" w:hAnsi="Times New Roman"/>
      <w:b/>
    </w:rPr>
  </w:style>
  <w:style w:type="character" w:customStyle="1" w:styleId="WW8Num6z0">
    <w:name w:val="WW8Num6z0"/>
    <w:rsid w:val="00B96D5C"/>
    <w:rPr>
      <w:b/>
    </w:rPr>
  </w:style>
  <w:style w:type="character" w:customStyle="1" w:styleId="WW8Num7z0">
    <w:name w:val="WW8Num7z0"/>
    <w:rsid w:val="00B96D5C"/>
    <w:rPr>
      <w:b/>
    </w:rPr>
  </w:style>
  <w:style w:type="paragraph" w:customStyle="1" w:styleId="Textoembloco1">
    <w:name w:val="Texto em bloco1"/>
    <w:basedOn w:val="Normal"/>
    <w:rsid w:val="00B96D5C"/>
    <w:pPr>
      <w:ind w:left="4253" w:right="57" w:firstLine="1134"/>
      <w:jc w:val="both"/>
    </w:pPr>
    <w:rPr>
      <w:rFonts w:cs="Times New Roman"/>
      <w:i/>
      <w:spacing w:val="14"/>
    </w:rPr>
  </w:style>
  <w:style w:type="table" w:styleId="Tabelacomgrade">
    <w:name w:val="Table Grid"/>
    <w:basedOn w:val="Tabelanormal"/>
    <w:rsid w:val="00B9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2">
    <w:name w:val="texto2"/>
    <w:basedOn w:val="Normal"/>
    <w:rsid w:val="00B96D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B96D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72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47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FF18-1775-4C2D-8FDD-3708F09F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http://www1.tce.rs.gov.br/portal/page/portal/tcers/publicacoes/orientacoes_gestores/OT - Coleta de Res%EDduos S%F3lidos V4.pdf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Bello</dc:creator>
  <cp:keywords/>
  <dc:description/>
  <cp:lastModifiedBy>Diretoria01</cp:lastModifiedBy>
  <cp:revision>8</cp:revision>
  <cp:lastPrinted>2020-12-30T13:42:00Z</cp:lastPrinted>
  <dcterms:created xsi:type="dcterms:W3CDTF">2022-09-22T11:26:00Z</dcterms:created>
  <dcterms:modified xsi:type="dcterms:W3CDTF">2022-09-22T17:30:00Z</dcterms:modified>
</cp:coreProperties>
</file>